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53" w:rsidRPr="00E75CB1" w:rsidRDefault="00014C53" w:rsidP="00AD5ACD">
      <w:pPr>
        <w:pStyle w:val="Titolo1"/>
        <w:spacing w:after="240"/>
        <w:ind w:left="1134" w:hanging="567"/>
      </w:pPr>
      <w:r w:rsidRPr="00E75CB1">
        <w:t>Volumi/curatele/Buchveröffentlichungen / Herausgeberschaften</w:t>
      </w:r>
    </w:p>
    <w:p w:rsidR="00BB654C" w:rsidRPr="00B72DA9" w:rsidRDefault="00BB654C" w:rsidP="00BB654C">
      <w:pPr>
        <w:pStyle w:val="NormaleWeb"/>
        <w:numPr>
          <w:ilvl w:val="0"/>
          <w:numId w:val="9"/>
        </w:numPr>
        <w:spacing w:before="0" w:beforeAutospacing="0" w:after="120" w:afterAutospacing="0"/>
        <w:ind w:left="1134" w:hanging="567"/>
        <w:jc w:val="both"/>
        <w:rPr>
          <w:i/>
        </w:rPr>
      </w:pPr>
      <w:r>
        <w:t xml:space="preserve">G.C. Lichtenberg, </w:t>
      </w:r>
      <w:r>
        <w:rPr>
          <w:i/>
        </w:rPr>
        <w:t>Sulla fisiognomica</w:t>
      </w:r>
      <w:r>
        <w:t>, a cura di G. Cantarutti, Napoli, La Scuola di Pitagora, 2017.</w:t>
      </w:r>
    </w:p>
    <w:p w:rsidR="00973888" w:rsidRPr="00973888" w:rsidRDefault="00973888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  <w:lang w:val="de-DE"/>
        </w:rPr>
      </w:pPr>
      <w:r>
        <w:rPr>
          <w:i/>
          <w:lang w:val="de-DE"/>
        </w:rPr>
        <w:t>Die drei Ringe. Entstehung, Wandel und Wirkung der Ringparabel in der europäischen Literatur und Kultur</w:t>
      </w:r>
      <w:r>
        <w:rPr>
          <w:lang w:val="de-DE"/>
        </w:rPr>
        <w:t>, a cura di A. Aurnhammer, G. Cantarutti e F. Vollhardt, Berlin, De Gruyter, 2016.</w:t>
      </w:r>
    </w:p>
    <w:p w:rsidR="00973888" w:rsidRPr="00973888" w:rsidRDefault="00973888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>
        <w:rPr>
          <w:i/>
        </w:rPr>
        <w:t>Aforismi e alfabeti</w:t>
      </w:r>
      <w:r>
        <w:t>, a cura di G. Cantarutti, A. Ceccherelli e G. Ruozzi, Bologna, Il Mulino, 2016</w:t>
      </w:r>
    </w:p>
    <w:p w:rsidR="00973888" w:rsidRPr="00973888" w:rsidRDefault="00973888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 w:rsidRPr="00B72DA9">
        <w:rPr>
          <w:lang w:val="en-GB"/>
        </w:rPr>
        <w:t xml:space="preserve">C. Cases, </w:t>
      </w:r>
      <w:r w:rsidRPr="00B72DA9">
        <w:rPr>
          <w:i/>
          <w:lang w:val="en-GB"/>
        </w:rPr>
        <w:t>«The whole man»</w:t>
      </w:r>
      <w:r>
        <w:rPr>
          <w:i/>
          <w:lang w:val="en-GB"/>
        </w:rPr>
        <w:t xml:space="preserve">. </w:t>
      </w:r>
      <w:r w:rsidRPr="00B72DA9">
        <w:rPr>
          <w:i/>
        </w:rPr>
        <w:t>Ritratto di Lichtenberg attraverso il suo incontro con Volta</w:t>
      </w:r>
      <w:r>
        <w:t>, a cura di G. Cantarutti, Napoli, La Scuola di Pitagora, 2016.</w:t>
      </w:r>
    </w:p>
    <w:p w:rsidR="00687856" w:rsidRDefault="00687856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>
        <w:t xml:space="preserve">G. Corniani, </w:t>
      </w:r>
      <w:r>
        <w:rPr>
          <w:i/>
        </w:rPr>
        <w:t>Saggio sopra la poesia alemanna</w:t>
      </w:r>
      <w:r>
        <w:t>, a cura di G. Cantarutti, Rimini, Raffaelli, 2015.</w:t>
      </w:r>
    </w:p>
    <w:p w:rsidR="00687856" w:rsidRDefault="00687856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 w:rsidRPr="00687856">
        <w:rPr>
          <w:i/>
        </w:rPr>
        <w:t>Fra Italia e Germania. Studi sul transfert culturale italo-tedesco nell’età dei Lumi</w:t>
      </w:r>
      <w:r w:rsidRPr="00687856">
        <w:t>,</w:t>
      </w:r>
      <w:r>
        <w:t xml:space="preserve"> Bologna, BUP, 2013. ISBN 978-88-7395-895-6.</w:t>
      </w:r>
      <w:r>
        <w:rPr>
          <w:i/>
        </w:rPr>
        <w:t xml:space="preserve"> </w:t>
      </w:r>
    </w:p>
    <w:p w:rsidR="000D1DB7" w:rsidRPr="00687856" w:rsidRDefault="000D1DB7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>
        <w:rPr>
          <w:i/>
        </w:rPr>
        <w:t>Alfred Döblin saggista. Un maestro berlinese delle forme brevi</w:t>
      </w:r>
      <w:r>
        <w:t>, Numero speciale di «Cultura tedesca», 44, gennaio-giugno 2013. ISSN 1720-51 4X.</w:t>
      </w:r>
    </w:p>
    <w:p w:rsidR="000D2ACB" w:rsidRP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i/>
        </w:rPr>
      </w:pPr>
      <w:r w:rsidRPr="00901D32">
        <w:rPr>
          <w:i/>
          <w:iCs/>
        </w:rPr>
        <w:t>Traduzione</w:t>
      </w:r>
      <w:r>
        <w:rPr>
          <w:i/>
          <w:iCs/>
        </w:rPr>
        <w:t xml:space="preserve"> e transfert nel XVIII secolo</w:t>
      </w:r>
      <w:r w:rsidR="00DB130D">
        <w:rPr>
          <w:iCs/>
        </w:rPr>
        <w:t>, a</w:t>
      </w:r>
      <w:r>
        <w:rPr>
          <w:iCs/>
        </w:rPr>
        <w:t xml:space="preserve"> cura di </w:t>
      </w:r>
      <w:r>
        <w:t>G. Cantarutti e S. Ferrari, Milano, Franco Angeli, 2013.</w:t>
      </w:r>
      <w:r w:rsidRPr="002474DD">
        <w:t xml:space="preserve"> </w:t>
      </w:r>
      <w:r w:rsidRPr="00DB130D">
        <w:t>ISBN 978-88-204-6707-4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i/>
          <w:iCs/>
        </w:rPr>
        <w:t>Prosa saggistica di area tedesca</w:t>
      </w:r>
      <w:r w:rsidR="00DB130D">
        <w:t>, a</w:t>
      </w:r>
      <w:r>
        <w:t xml:space="preserve"> cura di G. Cantarutti e W. Adam, Bologna, Il Mulino, 2012.</w:t>
      </w:r>
      <w:r w:rsidRPr="002474DD">
        <w:t xml:space="preserve"> </w:t>
      </w:r>
      <w:r w:rsidRPr="00DB130D">
        <w:t>ISBN 978-88-15-14700-4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t xml:space="preserve">I. Bianchi. </w:t>
      </w:r>
      <w:r>
        <w:rPr>
          <w:i/>
          <w:iCs/>
        </w:rPr>
        <w:t>Elogio dell'abate Giovanni Cristofano Amaduzzi</w:t>
      </w:r>
      <w:r w:rsidR="00DB130D">
        <w:t>, a</w:t>
      </w:r>
      <w:r>
        <w:t xml:space="preserve"> cura di G. Cantarutti, Rimini, Raffaelli, 2011.</w:t>
      </w:r>
      <w:r w:rsidRPr="002474DD">
        <w:t xml:space="preserve"> </w:t>
      </w:r>
      <w:r w:rsidRPr="00DB130D">
        <w:t>ISBN 978-88-96807-37-8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i/>
          <w:iCs/>
        </w:rPr>
        <w:t>Traduttori e traduzioni del Neoclassicismo</w:t>
      </w:r>
      <w:r w:rsidR="00DB130D">
        <w:t>, a</w:t>
      </w:r>
      <w:r>
        <w:t xml:space="preserve"> cura di G. Cantarutti, S. Ferrari e P.M. Filippi, Milano, Franco Angeli, 2010.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i/>
          <w:iCs/>
        </w:rPr>
        <w:t>Illuminismo e protestantesimo</w:t>
      </w:r>
      <w:r w:rsidR="00DB130D">
        <w:t>, a</w:t>
      </w:r>
      <w:r>
        <w:t xml:space="preserve"> cura di G. Cantarutti e S. Ferrari, Milano, Franco Angeli, 2010.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La lingua salvata. Scritture tedesche dell'esilio e della migrazione</w:t>
      </w:r>
      <w:r w:rsidR="00DB130D">
        <w:rPr>
          <w:rStyle w:val="Enfasicorsivo"/>
          <w:i w:val="0"/>
        </w:rPr>
        <w:t>,</w:t>
      </w:r>
      <w:r>
        <w:t xml:space="preserve"> </w:t>
      </w:r>
      <w:r w:rsidR="00DB130D">
        <w:t xml:space="preserve">a </w:t>
      </w:r>
      <w:r>
        <w:t>cura di G. Cantarutti e P.M. Filippi, Rovereto, Osiride, 2008.</w:t>
      </w:r>
      <w:r w:rsidRPr="002474DD">
        <w:t xml:space="preserve"> </w:t>
      </w:r>
      <w:r w:rsidRPr="00DB130D">
        <w:t>ISBN 978-88-7498-112-0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Il saggio. Forme e funzioni di un genere letterario</w:t>
      </w:r>
      <w:r w:rsidR="00DB130D">
        <w:rPr>
          <w:rStyle w:val="Enfasicorsivo"/>
          <w:i w:val="0"/>
        </w:rPr>
        <w:t>, a</w:t>
      </w:r>
      <w:r>
        <w:t xml:space="preserve"> cura di G. Cantarutti, L. Avellini e S. Albertazzi, Bologna, Il Mulino, 2007 (Collana Scorciatoie).</w:t>
      </w:r>
      <w:r w:rsidRPr="002474DD">
        <w:t xml:space="preserve"> </w:t>
      </w:r>
      <w:r w:rsidRPr="00DB130D">
        <w:t>ISBN 978-88-15-12398-5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L'Accademia degli Agiati nel Settecento europeo. Irradiazioni culturali</w:t>
      </w:r>
      <w:r w:rsidR="00DB130D" w:rsidRPr="00DB130D">
        <w:rPr>
          <w:rStyle w:val="Enfasicorsivo"/>
          <w:i w:val="0"/>
        </w:rPr>
        <w:t>, a</w:t>
      </w:r>
      <w:r>
        <w:t xml:space="preserve"> cura di G. Cantarutti e S. Ferrari, Milano, Franco Angeli, 2007.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Paesaggi europei del Neoclassicismo</w:t>
      </w:r>
      <w:r w:rsidR="00DB130D">
        <w:rPr>
          <w:rStyle w:val="Enfasicorsivo"/>
          <w:i w:val="0"/>
        </w:rPr>
        <w:t>, a</w:t>
      </w:r>
      <w:r>
        <w:t xml:space="preserve"> cura di G. Cantarutti e S. Ferrari, Bologna, Il Mulino, 2007</w:t>
      </w:r>
      <w:r>
        <w:rPr>
          <w:rStyle w:val="Enfasicorsivo"/>
        </w:rPr>
        <w:t>.</w:t>
      </w:r>
      <w:r w:rsidRPr="002474DD">
        <w:t xml:space="preserve"> </w:t>
      </w:r>
      <w:r w:rsidRPr="00DB130D">
        <w:t>ISBN 978-88-15-11507-2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Il letterato buon cittadino. Discorso filosofico e politco di Sua Altezza il Signor Principe Don Luigi Gonzaga di Castiglione</w:t>
      </w:r>
      <w:r w:rsidR="00DB130D">
        <w:rPr>
          <w:rStyle w:val="Enfasicorsivo"/>
          <w:i w:val="0"/>
        </w:rPr>
        <w:t>, a</w:t>
      </w:r>
      <w:r>
        <w:t xml:space="preserve"> cura di G. Cantarutti, Savignano sul Rubicone, Rubiconia Accademia dei Filopatridi, 2007</w:t>
      </w:r>
      <w:r>
        <w:rPr>
          <w:rStyle w:val="Enfasicorsivo"/>
          <w:i w:val="0"/>
          <w:iCs w:val="0"/>
        </w:rPr>
        <w:t>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lastRenderedPageBreak/>
        <w:t>Le ellissi della lingua</w:t>
      </w:r>
      <w:r w:rsidR="00DB130D">
        <w:rPr>
          <w:rStyle w:val="Enfasicorsivo"/>
          <w:i w:val="0"/>
        </w:rPr>
        <w:t>, a</w:t>
      </w:r>
      <w:r>
        <w:t xml:space="preserve"> cura di G. Cantarutti, Bologna, Il Mulino, 2006 (Collana Scorciatoie)</w:t>
      </w:r>
      <w:r>
        <w:rPr>
          <w:rStyle w:val="Enfasicorsivo"/>
          <w:i w:val="0"/>
          <w:iCs w:val="0"/>
        </w:rPr>
        <w:t>.</w:t>
      </w:r>
      <w:r w:rsidRPr="002474DD">
        <w:t xml:space="preserve"> </w:t>
      </w:r>
      <w:r w:rsidRPr="00DB130D">
        <w:t>ISBN 88-15-11482-3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I discorsi arcadici di G.C. Amaduzzi</w:t>
      </w:r>
      <w:r w:rsidR="000436E9">
        <w:rPr>
          <w:rStyle w:val="Enfasicorsivo"/>
          <w:i w:val="0"/>
        </w:rPr>
        <w:t>, a</w:t>
      </w:r>
      <w:r>
        <w:t xml:space="preserve"> cura di G. Cantarutti, Savignano sul Rubicone, Rubiconia Accademia dei Filopatridi, 2006</w:t>
      </w:r>
      <w:r>
        <w:rPr>
          <w:rStyle w:val="Enfasicorsivo"/>
          <w:i w:val="0"/>
          <w:iCs w:val="0"/>
        </w:rPr>
        <w:t>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Il Settecento tedesco in Italia</w:t>
      </w:r>
      <w:r w:rsidR="000436E9">
        <w:rPr>
          <w:rStyle w:val="Enfasicorsivo"/>
          <w:i w:val="0"/>
        </w:rPr>
        <w:t>, a</w:t>
      </w:r>
      <w:r>
        <w:t xml:space="preserve"> cura di G. Cantarutti, S. Ferrari e P.M. Filippi, Bologna, Il Mulino, 2001</w:t>
      </w:r>
      <w:r>
        <w:rPr>
          <w:rStyle w:val="Enfasicorsivo"/>
          <w:i w:val="0"/>
          <w:iCs w:val="0"/>
        </w:rPr>
        <w:t>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La scrittura aforistica.</w:t>
      </w:r>
      <w:r>
        <w:t xml:space="preserve"> A cura di G. Cantarutti, Bologna, Il Mulino, 2001 (Collana Scorciatoie). </w:t>
      </w:r>
      <w:r>
        <w:rPr>
          <w:lang w:val="de-DE"/>
        </w:rPr>
        <w:t>ISBN 88-15-08203-4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Configurazioni dell'aforisma</w:t>
      </w:r>
      <w:r w:rsidRPr="000436E9">
        <w:rPr>
          <w:rStyle w:val="Enfasicorsivo"/>
          <w:i w:val="0"/>
        </w:rPr>
        <w:t>,</w:t>
      </w:r>
      <w:r w:rsidR="000436E9">
        <w:t xml:space="preserve"> Vol. I, a</w:t>
      </w:r>
      <w:r>
        <w:t xml:space="preserve"> cura di G. Cantarutti, Bologna, Clueb, 2000</w:t>
      </w:r>
      <w:r>
        <w:rPr>
          <w:rStyle w:val="Enfasicorsivo"/>
          <w:i w:val="0"/>
          <w:iCs w:val="0"/>
        </w:rPr>
        <w:t>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rStyle w:val="Enfasicorsivo"/>
        </w:rPr>
        <w:t>Scrittori a Berlino nel Novecento</w:t>
      </w:r>
      <w:r w:rsidR="000436E9">
        <w:rPr>
          <w:rStyle w:val="Enfasicorsivo"/>
          <w:i w:val="0"/>
        </w:rPr>
        <w:t>, a</w:t>
      </w:r>
      <w:r>
        <w:t xml:space="preserve"> cura di G. Cantarutti, Bologna, Patron, 2000</w:t>
      </w:r>
      <w:r>
        <w:rPr>
          <w:rStyle w:val="Enfasicorsivo"/>
          <w:i w:val="0"/>
          <w:iCs w:val="0"/>
        </w:rPr>
        <w:t>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i/>
          <w:iCs/>
        </w:rPr>
        <w:t>Settecento tedesco ed Europa romanza: incontri e confronti</w:t>
      </w:r>
      <w:r w:rsidR="000436E9">
        <w:t>, a</w:t>
      </w:r>
      <w:r>
        <w:t xml:space="preserve"> cura di G. Cantarutti, Bologna, Patron, 1995.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t xml:space="preserve">Alfred Döblin, </w:t>
      </w:r>
      <w:r>
        <w:rPr>
          <w:i/>
          <w:iCs/>
        </w:rPr>
        <w:t>Scritti berlinesi</w:t>
      </w:r>
      <w:r>
        <w:t>. A cura di G. Cantarutti, Bologna, Il Mulino, 1994.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lang w:val="de-DE"/>
        </w:rPr>
      </w:pPr>
      <w:r>
        <w:rPr>
          <w:i/>
          <w:iCs/>
          <w:lang w:val="de-DE"/>
        </w:rPr>
        <w:t>Germania-Romania. Studien zur Begegnung der deutschen und romanischen Kultur</w:t>
      </w:r>
      <w:r w:rsidR="000436E9">
        <w:rPr>
          <w:lang w:val="de-DE"/>
        </w:rPr>
        <w:t>,</w:t>
      </w:r>
      <w:r>
        <w:rPr>
          <w:lang w:val="de-DE"/>
        </w:rPr>
        <w:t xml:space="preserve"> </w:t>
      </w:r>
      <w:r w:rsidR="000436E9">
        <w:rPr>
          <w:lang w:val="de-DE"/>
        </w:rPr>
        <w:t>h</w:t>
      </w:r>
      <w:r>
        <w:rPr>
          <w:lang w:val="de-DE"/>
        </w:rPr>
        <w:t>rsg. von G. Cantarutti und H. Schumacher, Frankfurt/M.-Bern-New York-Paris, Peter Lang, 1990. ISBN 3-631-43183-X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lang w:val="de-DE"/>
        </w:rPr>
      </w:pPr>
      <w:r>
        <w:rPr>
          <w:i/>
          <w:iCs/>
          <w:lang w:val="de-DE"/>
        </w:rPr>
        <w:t>Neuere Studien zur Aphoristik und Essayistik</w:t>
      </w:r>
      <w:r w:rsidR="000436E9">
        <w:rPr>
          <w:lang w:val="de-DE"/>
        </w:rPr>
        <w:t>,</w:t>
      </w:r>
      <w:r>
        <w:rPr>
          <w:lang w:val="de-DE"/>
        </w:rPr>
        <w:t xml:space="preserve"> </w:t>
      </w:r>
      <w:r w:rsidR="000436E9">
        <w:rPr>
          <w:lang w:val="de-DE"/>
        </w:rPr>
        <w:t>h</w:t>
      </w:r>
      <w:r>
        <w:rPr>
          <w:lang w:val="de-DE"/>
        </w:rPr>
        <w:t>rsg. von G. Cantarutti und H. Schumacher, Frankfurt/M.-Bern-New York, Peter Lang, 1986.</w:t>
      </w:r>
    </w:p>
    <w:p w:rsidR="000D2ACB" w:rsidRDefault="000D2ACB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  <w:rPr>
          <w:lang w:val="de-DE"/>
        </w:rPr>
      </w:pPr>
      <w:r>
        <w:rPr>
          <w:i/>
          <w:iCs/>
          <w:lang w:val="de-DE"/>
        </w:rPr>
        <w:t>Aphoristikforschung im deutschen Sprachraum</w:t>
      </w:r>
      <w:r w:rsidR="000436E9">
        <w:rPr>
          <w:lang w:val="de-DE"/>
        </w:rPr>
        <w:t>,</w:t>
      </w:r>
      <w:r>
        <w:rPr>
          <w:lang w:val="de-DE"/>
        </w:rPr>
        <w:t xml:space="preserve"> Frankfurt/M.-Bern-New York-Nancy, Peter Lang, 1984 (=Berliner Beiträge zur neueren deutschen Literaturgeschichte 5).</w:t>
      </w:r>
    </w:p>
    <w:p w:rsidR="00014C53" w:rsidRPr="000436E9" w:rsidRDefault="000436E9" w:rsidP="00AD5ACD">
      <w:pPr>
        <w:pStyle w:val="NormaleWeb"/>
        <w:numPr>
          <w:ilvl w:val="0"/>
          <w:numId w:val="9"/>
        </w:numPr>
        <w:spacing w:before="0" w:beforeAutospacing="0" w:after="240" w:afterAutospacing="0"/>
        <w:ind w:left="1134" w:hanging="567"/>
        <w:jc w:val="both"/>
      </w:pPr>
      <w:r>
        <w:rPr>
          <w:i/>
          <w:iCs/>
        </w:rPr>
        <w:t>La fortuna critica dell’aforismo nell’</w:t>
      </w:r>
      <w:r w:rsidR="00014C53">
        <w:rPr>
          <w:i/>
          <w:iCs/>
        </w:rPr>
        <w:t>area tedesca</w:t>
      </w:r>
      <w:r>
        <w:t>,</w:t>
      </w:r>
      <w:r w:rsidR="00014C53">
        <w:t xml:space="preserve"> </w:t>
      </w:r>
      <w:r w:rsidR="00014C53" w:rsidRPr="000436E9">
        <w:t>Abano Terme, Piovan, 1980.</w:t>
      </w:r>
    </w:p>
    <w:p w:rsidR="007A4316" w:rsidRDefault="007A4316" w:rsidP="00AD5ACD">
      <w:pPr>
        <w:pStyle w:val="NormaleWeb"/>
        <w:spacing w:before="0" w:beforeAutospacing="0" w:after="240" w:afterAutospacing="0"/>
        <w:ind w:left="1134" w:hanging="567"/>
        <w:jc w:val="both"/>
      </w:pPr>
    </w:p>
    <w:p w:rsidR="00014C53" w:rsidRDefault="00014C53" w:rsidP="00AD5ACD">
      <w:pPr>
        <w:spacing w:after="240"/>
        <w:ind w:left="1134" w:hanging="567"/>
        <w:jc w:val="both"/>
      </w:pPr>
      <w:r>
        <w:rPr>
          <w:rStyle w:val="Enfasigrassetto"/>
          <w:i/>
          <w:iCs/>
        </w:rPr>
        <w:t>Articoli</w:t>
      </w:r>
      <w:r>
        <w:t xml:space="preserve"> </w:t>
      </w:r>
    </w:p>
    <w:p w:rsidR="00F324FA" w:rsidRDefault="00F324FA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6C5930">
        <w:rPr>
          <w:i/>
          <w:iCs/>
        </w:rPr>
        <w:t>Dal Journal des Savans d’Italie alla Antologia romana: Carteggi e manifesti editriali</w:t>
      </w:r>
      <w:r>
        <w:t xml:space="preserve">, in </w:t>
      </w:r>
      <w:r w:rsidRPr="006C5930">
        <w:rPr>
          <w:i/>
          <w:iCs/>
        </w:rPr>
        <w:t>I peridici settecenteschi come luogo di comunicazione dei saperi. Prospettive storiche, letterarie e linguistiche</w:t>
      </w:r>
      <w:r>
        <w:t>, a cura di F. Forner, F. Meier e S. Schwarze, Berlin, Peter Lang, 2022, pp.215-235.</w:t>
      </w:r>
    </w:p>
    <w:p w:rsidR="00F324FA" w:rsidRDefault="00F324FA" w:rsidP="00CD6F1B">
      <w:pPr>
        <w:spacing w:after="120"/>
        <w:ind w:left="1134" w:hanging="567"/>
        <w:jc w:val="both"/>
      </w:pPr>
    </w:p>
    <w:p w:rsidR="00F324FA" w:rsidRPr="0019405B" w:rsidRDefault="00F324FA" w:rsidP="00CD6F1B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(con C. Conterno) </w:t>
      </w:r>
      <w:r w:rsidRPr="00784DA5">
        <w:rPr>
          <w:rFonts w:asciiTheme="majorBidi" w:hAnsiTheme="majorBidi" w:cstheme="majorBidi"/>
          <w:i/>
          <w:iCs/>
          <w:color w:val="333333"/>
          <w:shd w:val="clear" w:color="auto" w:fill="FFFFFF"/>
        </w:rPr>
        <w:t>Giovanni Lodovico Bianconi panegirista di Laura Bassi / Giovanni Lodovico Bianconi: Laudator von Laura Bassi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 xml:space="preserve">in </w:t>
      </w:r>
      <w:r w:rsidRPr="0019405B">
        <w:rPr>
          <w:rFonts w:asciiTheme="majorBidi" w:hAnsiTheme="majorBidi" w:cstheme="majorBidi"/>
          <w:i/>
          <w:iCs/>
          <w:color w:val="333333"/>
          <w:shd w:val="clear" w:color="auto" w:fill="FFFFFF"/>
        </w:rPr>
        <w:t>Il patrimonio culturale della Biblioteca Universitaria di Bologna e della città allo specchio dei viaggiatori europei. Esplorazioni tra la prima modernità e l’era contemporanea / Das kulturelle Erbe der Universitätsbibliothek von Bologna sowie der ganzen Stadt im Spiegel europäischer Reisender. Streifzüge zwischen Früher Neuzeit und Moderne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>, Bologna, BUP, 2022, pp</w:t>
      </w:r>
      <w:r>
        <w:rPr>
          <w:rFonts w:asciiTheme="majorBidi" w:hAnsiTheme="majorBidi" w:cstheme="majorBidi"/>
          <w:color w:val="333333"/>
          <w:shd w:val="clear" w:color="auto" w:fill="FFFFFF"/>
        </w:rPr>
        <w:t>. 105-113.</w:t>
      </w:r>
    </w:p>
    <w:p w:rsidR="00F324FA" w:rsidRDefault="00F324FA" w:rsidP="00CD6F1B">
      <w:pPr>
        <w:spacing w:after="120"/>
        <w:ind w:left="1134" w:hanging="567"/>
        <w:jc w:val="both"/>
      </w:pPr>
    </w:p>
    <w:p w:rsidR="00F324FA" w:rsidRPr="0019405B" w:rsidRDefault="00F324FA" w:rsidP="00CD6F1B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ajorBidi" w:hAnsiTheme="majorBidi" w:cstheme="majorBidi"/>
          <w:i/>
          <w:iCs/>
        </w:rPr>
      </w:pPr>
      <w:r w:rsidRPr="0019405B">
        <w:rPr>
          <w:rFonts w:asciiTheme="majorBidi" w:hAnsiTheme="majorBidi" w:cstheme="majorBidi"/>
          <w:i/>
          <w:iCs/>
          <w:color w:val="333333"/>
          <w:shd w:val="clear" w:color="auto" w:fill="FFFFFF"/>
        </w:rPr>
        <w:lastRenderedPageBreak/>
        <w:t>Winckelmann e i Bianconi / Winckelmann und die Bianconis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 xml:space="preserve">in </w:t>
      </w:r>
      <w:r w:rsidRPr="0019405B">
        <w:rPr>
          <w:rFonts w:asciiTheme="majorBidi" w:hAnsiTheme="majorBidi" w:cstheme="majorBidi"/>
          <w:i/>
          <w:iCs/>
          <w:color w:val="333333"/>
          <w:shd w:val="clear" w:color="auto" w:fill="FFFFFF"/>
        </w:rPr>
        <w:t>Il patrimonio culturale della Biblioteca Universitaria di Bologna e della città allo specchio dei viaggiatori europei. Esplorazioni tra la prima modernità e l’era contemporanea / Das kulturelle Erbe der Universitätsbibliothek von Bologna sowie der ganzen Stadt im Spiegel europäischer Reisender. Streifzüge zwischen Früher Neuzeit und Moderne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>, Bologna, BUP, 2022, pp</w:t>
      </w:r>
      <w:r>
        <w:rPr>
          <w:rFonts w:asciiTheme="majorBidi" w:hAnsiTheme="majorBidi" w:cstheme="majorBidi"/>
          <w:color w:val="333333"/>
          <w:shd w:val="clear" w:color="auto" w:fill="FFFFFF"/>
        </w:rPr>
        <w:t>. 93-104.</w:t>
      </w:r>
    </w:p>
    <w:p w:rsidR="00F324FA" w:rsidRDefault="00F324FA" w:rsidP="00CD6F1B">
      <w:pPr>
        <w:spacing w:after="120"/>
        <w:ind w:left="1134" w:hanging="567"/>
        <w:jc w:val="both"/>
      </w:pPr>
    </w:p>
    <w:p w:rsidR="00F324FA" w:rsidRPr="0019405B" w:rsidRDefault="00F324FA" w:rsidP="00CD6F1B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ajorBidi" w:hAnsiTheme="majorBidi" w:cstheme="majorBidi"/>
          <w:i/>
          <w:iCs/>
        </w:rPr>
      </w:pPr>
      <w:r w:rsidRPr="0019405B">
        <w:rPr>
          <w:rFonts w:asciiTheme="majorBidi" w:hAnsiTheme="majorBidi" w:cstheme="majorBidi"/>
          <w:i/>
          <w:iCs/>
          <w:color w:val="333333"/>
          <w:shd w:val="clear" w:color="auto" w:fill="FFFFFF"/>
        </w:rPr>
        <w:t>Winckelmann a Bologna / Winckelmann in Bologna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 xml:space="preserve">in </w:t>
      </w:r>
      <w:r w:rsidRPr="0019405B">
        <w:rPr>
          <w:rFonts w:asciiTheme="majorBidi" w:hAnsiTheme="majorBidi" w:cstheme="majorBidi"/>
          <w:i/>
          <w:iCs/>
          <w:color w:val="333333"/>
          <w:shd w:val="clear" w:color="auto" w:fill="FFFFFF"/>
        </w:rPr>
        <w:t>Il patrimonio culturale della Biblioteca Universitaria di Bologna e della città allo specchio dei viaggiatori europei. Esplorazioni tra la prima modernità e l’era contemporanea / Das kulturelle Erbe der Universitätsbibliothek von Bologna sowie der ganzen Stadt im Spiegel europäischer Reisender. Streifzüge zwischen Früher Neuzeit und Moderne</w:t>
      </w:r>
      <w:r w:rsidRPr="0019405B">
        <w:rPr>
          <w:rFonts w:asciiTheme="majorBidi" w:hAnsiTheme="majorBidi" w:cstheme="majorBidi"/>
          <w:color w:val="333333"/>
          <w:shd w:val="clear" w:color="auto" w:fill="FFFFFF"/>
        </w:rPr>
        <w:t>, Bologna, BUP, 2022, pp</w:t>
      </w:r>
      <w:r>
        <w:rPr>
          <w:rFonts w:asciiTheme="majorBidi" w:hAnsiTheme="majorBidi" w:cstheme="majorBidi"/>
          <w:color w:val="333333"/>
          <w:shd w:val="clear" w:color="auto" w:fill="FFFFFF"/>
        </w:rPr>
        <w:t>. 83-91.</w:t>
      </w:r>
    </w:p>
    <w:p w:rsidR="00BC2368" w:rsidRPr="006C5930" w:rsidRDefault="00BC2368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  <w:rPr>
          <w:rFonts w:asciiTheme="majorBidi" w:hAnsiTheme="majorBidi" w:cstheme="majorBidi"/>
          <w:i/>
          <w:iCs/>
        </w:rPr>
      </w:pPr>
      <w:r w:rsidRPr="006C5930">
        <w:rPr>
          <w:i/>
          <w:iCs/>
        </w:rPr>
        <w:t>Lichtenberg e le riviste francesi: trouvailles, traduzioni e transferts</w:t>
      </w:r>
      <w:r w:rsidRPr="00E37000">
        <w:t>,</w:t>
      </w:r>
      <w:r>
        <w:t xml:space="preserve"> in </w:t>
      </w:r>
      <w:r w:rsidRPr="006C5930">
        <w:rPr>
          <w:i/>
          <w:iCs/>
        </w:rPr>
        <w:t>L’Europa o la lingua sognata. Studi in onore di Anna Soncini Fratta</w:t>
      </w:r>
      <w:r>
        <w:t>, a cura di Andrea Battistini†, Bruna Conconi, Éric Lysøe e Paola Puccini, Città di Castello, I libri di Emil, 2021, pp. 47-58.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/>
          <w:iCs/>
          <w:lang w:val="de-DE"/>
        </w:rPr>
      </w:pPr>
      <w:r w:rsidRPr="00BC2368">
        <w:rPr>
          <w:i/>
          <w:iCs/>
          <w:lang w:val="de-DE" w:bidi="he-IL"/>
        </w:rPr>
        <w:t xml:space="preserve">Die frühe Rezeption von Winckelmanns </w:t>
      </w:r>
      <w:r w:rsidRPr="00BC2368">
        <w:rPr>
          <w:lang w:val="de-DE" w:bidi="he-IL"/>
        </w:rPr>
        <w:t>Geschichte der Kunst</w:t>
      </w:r>
      <w:r w:rsidRPr="00BC2368">
        <w:rPr>
          <w:i/>
          <w:iCs/>
          <w:lang w:val="de-DE" w:bidi="he-IL"/>
        </w:rPr>
        <w:t xml:space="preserve"> zwischen Mailand und Rom</w:t>
      </w:r>
      <w:r w:rsidRPr="00BC2368">
        <w:rPr>
          <w:lang w:val="de-DE" w:bidi="he-IL"/>
        </w:rPr>
        <w:t xml:space="preserve">, in </w:t>
      </w:r>
      <w:r w:rsidRPr="00BC2368">
        <w:rPr>
          <w:i/>
          <w:iCs/>
          <w:lang w:val="de-DE" w:bidi="he-IL"/>
        </w:rPr>
        <w:t>Winckelmann-Rezeption in Italien und Europa. Zirkulation, Adaption, Transformation</w:t>
      </w:r>
      <w:r w:rsidRPr="00BC2368">
        <w:rPr>
          <w:lang w:val="de-DE" w:bidi="he-IL"/>
        </w:rPr>
        <w:t>, a cura di E. Décultot, M. Dönike, S. Feloj e F. Slavazzi, Berlin/Boston, De Gruyter, 2021 [Hallesche Beiträge zur europäischen Aufklärung, 65], pp. 141-163.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/>
          <w:iCs/>
        </w:rPr>
      </w:pPr>
      <w:r w:rsidRPr="00BC2368">
        <w:rPr>
          <w:i/>
          <w:iCs/>
          <w:lang w:bidi="he-IL"/>
        </w:rPr>
        <w:t>Gio-Lodovico Bianconi Bolognese. Archiatra di corte in Germania, consigliere sassone a Roma</w:t>
      </w:r>
      <w:r w:rsidRPr="00EC51B1">
        <w:rPr>
          <w:lang w:bidi="he-IL"/>
        </w:rPr>
        <w:t>, in “Seicento &amp; Settecento. Rivista di letteratura italiana” XV, 2020, Fabrizio Serra Editore, Pisa-Roma 2021, pp. 95-109.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/>
          <w:iCs/>
        </w:rPr>
      </w:pPr>
      <w:r w:rsidRPr="00BC2368">
        <w:rPr>
          <w:i/>
          <w:iCs/>
          <w:lang w:bidi="he-IL"/>
        </w:rPr>
        <w:t>Il ritorno di un classico. Presentazione</w:t>
      </w:r>
      <w:r w:rsidRPr="00EC51B1">
        <w:rPr>
          <w:lang w:bidi="he-IL"/>
        </w:rPr>
        <w:t xml:space="preserve">, in G.C, Lichtenberg, </w:t>
      </w:r>
      <w:r w:rsidRPr="00BC2368">
        <w:rPr>
          <w:i/>
          <w:iCs/>
          <w:lang w:bidi="he-IL"/>
        </w:rPr>
        <w:t>Osservazioni e pensieri, scelta, introduzione e traduzione di Nello Sàito</w:t>
      </w:r>
      <w:r w:rsidRPr="00EC51B1">
        <w:rPr>
          <w:lang w:bidi="he-IL"/>
        </w:rPr>
        <w:t>, Bologna, Fiorenzo Albani editore, 2020, pp. 7-16.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/>
          <w:iCs/>
        </w:rPr>
      </w:pPr>
      <w:r w:rsidRPr="00BC2368">
        <w:rPr>
          <w:i/>
          <w:iCs/>
          <w:lang w:bidi="he-IL"/>
        </w:rPr>
        <w:t>“Edita inedita” muratoriani in Germania. La costellazione Goetten-Rathlef-Strodtmann</w:t>
      </w:r>
      <w:r w:rsidRPr="00EC51B1">
        <w:rPr>
          <w:lang w:bidi="he-IL"/>
        </w:rPr>
        <w:t xml:space="preserve">, </w:t>
      </w:r>
      <w:r>
        <w:t xml:space="preserve">in «Muratoriana on line» 2020, </w:t>
      </w:r>
      <w:r w:rsidRPr="00EC51B1">
        <w:rPr>
          <w:lang w:bidi="he-IL"/>
        </w:rPr>
        <w:t>pp. 51-211.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/>
          <w:iCs/>
        </w:rPr>
      </w:pPr>
      <w:r w:rsidRPr="00BC2368">
        <w:rPr>
          <w:i/>
          <w:iCs/>
          <w:lang w:bidi="he-IL"/>
        </w:rPr>
        <w:t>Durs Grünbein e gli «amanti dell’Europa»</w:t>
      </w:r>
      <w:r w:rsidRPr="00EC51B1">
        <w:rPr>
          <w:lang w:bidi="he-IL"/>
        </w:rPr>
        <w:t xml:space="preserve">, in </w:t>
      </w:r>
      <w:r w:rsidRPr="00BC2368">
        <w:rPr>
          <w:i/>
          <w:iCs/>
          <w:lang w:bidi="he-IL"/>
        </w:rPr>
        <w:t>L’Europa in divenire. Cittadinanza, immaginari, lingua e cultura</w:t>
      </w:r>
      <w:r w:rsidRPr="00EC51B1">
        <w:rPr>
          <w:lang w:bidi="he-IL"/>
        </w:rPr>
        <w:t>, diretto da A.P. Soncini Fratta, a cura di F. Balestrieri, B. De Bonis e F. Funari, Città di Castello, I libri di Emil, 2020, pp. 141-154.</w:t>
      </w:r>
    </w:p>
    <w:p w:rsidR="00EC51B1" w:rsidRPr="00D44EC9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  <w:lang w:bidi="he-IL"/>
        </w:rPr>
        <w:t>Effetto edizione. Il caso Giovanni Battista Bianconi</w:t>
      </w:r>
      <w:r>
        <w:rPr>
          <w:lang w:bidi="he-IL"/>
        </w:rPr>
        <w:t xml:space="preserve">, in </w:t>
      </w:r>
      <w:r>
        <w:t>«Muratoriana on line», numeo speciale 2020, pp.111-120.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iCs/>
          <w:lang w:val="de-DE" w:bidi="he-IL"/>
        </w:rPr>
        <w:t>Der Bär aus der Schweiz, die Katze an der Leine und der Widder an der Elbe. Ein Blick hinter Lichtenbergs Tieraphorismen</w:t>
      </w:r>
      <w:r w:rsidRPr="00BC2368">
        <w:rPr>
          <w:lang w:val="de-DE" w:bidi="he-IL"/>
        </w:rPr>
        <w:t xml:space="preserve">, in </w:t>
      </w:r>
      <w:r w:rsidRPr="00BC2368">
        <w:rPr>
          <w:i/>
          <w:iCs/>
          <w:lang w:val="de-DE" w:bidi="he-IL"/>
        </w:rPr>
        <w:t>Tierwelten und Textwelten. Beuträge der Bologneser Tagung</w:t>
      </w:r>
      <w:r w:rsidRPr="00BC2368">
        <w:rPr>
          <w:lang w:val="de-DE" w:bidi="he-IL"/>
        </w:rPr>
        <w:t>, a cura di M. Dallapiazza e A. Simonis, Bern, Lang, 2020, pp.49-59.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lang w:val="de-DE"/>
        </w:rPr>
        <w:t xml:space="preserve">(con S. Ruzzenenti) </w:t>
      </w:r>
      <w:r w:rsidRPr="00BC2368">
        <w:rPr>
          <w:rFonts w:eastAsia="GaramondPremrPro"/>
          <w:i/>
          <w:iCs/>
          <w:lang w:val="de-DE" w:bidi="he-IL"/>
        </w:rPr>
        <w:t>Muratoris Della forza della fantasia umana in Gottingen –Ubersetzung und Kulturtransfer</w:t>
      </w:r>
      <w:r w:rsidRPr="00BC2368">
        <w:rPr>
          <w:rFonts w:eastAsia="GaramondPremrPro"/>
          <w:lang w:val="de-DE" w:bidi="he-IL"/>
        </w:rPr>
        <w:t xml:space="preserve">, in </w:t>
      </w:r>
      <w:r w:rsidRPr="00BC2368">
        <w:rPr>
          <w:i/>
          <w:iCs/>
          <w:lang w:val="de-DE" w:bidi="he-IL"/>
        </w:rPr>
        <w:t>Deutsch-italienischer Kulturtransfer im 18. Jahrhundert. Konstellationen, Medien, Kontexte</w:t>
      </w:r>
      <w:r w:rsidRPr="00BC2368">
        <w:rPr>
          <w:lang w:val="de-DE" w:bidi="he-IL"/>
        </w:rPr>
        <w:t>, a cura di C. Conterno e A. Dröse, Bologna, BUP, 2020, pp. 49-80.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  <w:lang w:bidi="he-IL"/>
        </w:rPr>
        <w:t>Il Winckelmann “privato” di Domenico Rossetti</w:t>
      </w:r>
      <w:r>
        <w:rPr>
          <w:lang w:bidi="he-IL"/>
        </w:rPr>
        <w:t xml:space="preserve">, in </w:t>
      </w:r>
      <w:r w:rsidRPr="00BC2368">
        <w:rPr>
          <w:i/>
          <w:iCs/>
          <w:lang w:bidi="he-IL"/>
        </w:rPr>
        <w:t>Trieste 1768: Winckelmann privato</w:t>
      </w:r>
      <w:r>
        <w:rPr>
          <w:lang w:bidi="he-IL"/>
        </w:rPr>
        <w:t>, a cura di M.C. Foi e P. Panizzo, Trieste, EUT, 2019, pp. 67-105.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  <w:lang w:bidi="he-IL"/>
        </w:rPr>
        <w:t>Winckelmann e Giovanni Lodovico Bianconi: invito alla lettura di un rapporto complesso</w:t>
      </w:r>
      <w:r w:rsidRPr="00BF52E8">
        <w:rPr>
          <w:lang w:bidi="he-IL"/>
        </w:rPr>
        <w:t xml:space="preserve">, in </w:t>
      </w:r>
      <w:r w:rsidRPr="00BC2368">
        <w:rPr>
          <w:i/>
          <w:iCs/>
          <w:lang w:bidi="he-IL"/>
        </w:rPr>
        <w:t>La rete proposografica di Johann Joachim Winckelmann</w:t>
      </w:r>
      <w:r w:rsidRPr="00BF52E8">
        <w:rPr>
          <w:lang w:bidi="he-IL"/>
        </w:rPr>
        <w:t xml:space="preserve">, a cura di S. Ferrari, </w:t>
      </w:r>
      <w:r w:rsidRPr="00E82541">
        <w:rPr>
          <w:lang w:bidi="he-IL"/>
        </w:rPr>
        <w:t>Roma,</w:t>
      </w:r>
      <w:r>
        <w:rPr>
          <w:lang w:bidi="he-IL"/>
        </w:rPr>
        <w:t xml:space="preserve"> </w:t>
      </w:r>
      <w:r w:rsidRPr="00BF52E8">
        <w:rPr>
          <w:lang w:bidi="he-IL"/>
        </w:rPr>
        <w:t>Edizioni di Storia e Letteratura, 2019, pp. 21-31.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iCs/>
          <w:color w:val="221E1F"/>
          <w:lang w:val="de-DE"/>
        </w:rPr>
        <w:lastRenderedPageBreak/>
        <w:t>Justus Möser an Thomas Abbt, 10. November 1764</w:t>
      </w:r>
      <w:r w:rsidRPr="00BC2368">
        <w:rPr>
          <w:color w:val="221E1F"/>
          <w:lang w:val="de-DE"/>
        </w:rPr>
        <w:t>, in</w:t>
      </w:r>
      <w:r w:rsidRPr="00BC2368">
        <w:rPr>
          <w:i/>
          <w:iCs/>
          <w:color w:val="221E1F"/>
          <w:lang w:val="de-DE"/>
        </w:rPr>
        <w:t xml:space="preserve"> Gallotropismus und Zivilisationsmodelle im deutschsprachigen Raum (1660-1789)</w:t>
      </w:r>
      <w:r w:rsidRPr="00BC2368">
        <w:rPr>
          <w:color w:val="221E1F"/>
          <w:lang w:val="de-DE"/>
        </w:rPr>
        <w:t xml:space="preserve">, vol. 4, </w:t>
      </w:r>
      <w:r w:rsidRPr="00BC2368">
        <w:rPr>
          <w:i/>
          <w:iCs/>
          <w:color w:val="221E1F"/>
          <w:lang w:val="de-DE"/>
        </w:rPr>
        <w:t>Praktizierter Gallotropismus. Französische Texte geschrieben von deutschen Autoren</w:t>
      </w:r>
      <w:r w:rsidRPr="00BC2368">
        <w:rPr>
          <w:color w:val="221E1F"/>
          <w:lang w:val="de-DE"/>
        </w:rPr>
        <w:t>, a cura di W. Adam e J. Mondot, Heidelberg, Winter, 2019, pp. 57-63.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iCs/>
          <w:color w:val="221E1F"/>
          <w:lang w:val="de-DE"/>
        </w:rPr>
        <w:t>Georg Christoph Lichtenberg an Alessandro Volta, 12. Januar 1795</w:t>
      </w:r>
      <w:r w:rsidRPr="00BC2368">
        <w:rPr>
          <w:color w:val="221E1F"/>
          <w:lang w:val="de-DE"/>
        </w:rPr>
        <w:t xml:space="preserve">, in </w:t>
      </w:r>
      <w:r w:rsidRPr="00BC2368">
        <w:rPr>
          <w:i/>
          <w:iCs/>
          <w:color w:val="221E1F"/>
          <w:lang w:val="de-DE"/>
        </w:rPr>
        <w:t>Gallotropismus und Zivilisationsmodelle im deutschsprachigen Raum (1660-1789)</w:t>
      </w:r>
      <w:r w:rsidRPr="00BC2368">
        <w:rPr>
          <w:color w:val="221E1F"/>
          <w:lang w:val="de-DE"/>
        </w:rPr>
        <w:t xml:space="preserve">, vol. 4, </w:t>
      </w:r>
      <w:r w:rsidRPr="00BC2368">
        <w:rPr>
          <w:i/>
          <w:iCs/>
          <w:color w:val="221E1F"/>
          <w:lang w:val="de-DE"/>
        </w:rPr>
        <w:t>Praktizierter Gallotropismus. Französische Texte geschrieben von deutschen Autoren</w:t>
      </w:r>
      <w:r w:rsidRPr="00BC2368">
        <w:rPr>
          <w:color w:val="221E1F"/>
          <w:lang w:val="de-DE"/>
        </w:rPr>
        <w:t>, a cura di W. Adam e J. Mondot, Heidelberg, Winter, 2019, pp. 51-56.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iCs/>
          <w:color w:val="221E1F"/>
          <w:lang w:val="de-DE"/>
        </w:rPr>
        <w:t>Johann Joachim Winckelmann</w:t>
      </w:r>
      <w:r w:rsidRPr="00BC2368">
        <w:rPr>
          <w:color w:val="221E1F"/>
          <w:lang w:val="de-DE"/>
        </w:rPr>
        <w:t xml:space="preserve"> (con W. Adam), in </w:t>
      </w:r>
      <w:r w:rsidRPr="00BC2368">
        <w:rPr>
          <w:i/>
          <w:iCs/>
          <w:color w:val="221E1F"/>
          <w:lang w:val="de-DE"/>
        </w:rPr>
        <w:t>Gallotropismus und Zivilisationsmodelle im deutschsprachigen Raum (1660-1789)</w:t>
      </w:r>
      <w:r w:rsidRPr="00BC2368">
        <w:rPr>
          <w:color w:val="221E1F"/>
          <w:lang w:val="de-DE"/>
        </w:rPr>
        <w:t xml:space="preserve">, vol. 4, </w:t>
      </w:r>
      <w:r w:rsidRPr="00BC2368">
        <w:rPr>
          <w:i/>
          <w:iCs/>
          <w:color w:val="221E1F"/>
          <w:lang w:val="de-DE"/>
        </w:rPr>
        <w:t>Praktizierter Gallotropismus. Französische Texte geschrieben von deutschen Autoren</w:t>
      </w:r>
      <w:r w:rsidRPr="00BC2368">
        <w:rPr>
          <w:color w:val="221E1F"/>
          <w:lang w:val="de-DE"/>
        </w:rPr>
        <w:t>, a cura di W. Adam e J. Mondot, Heidelberg, Winter, 2019, pp. 19-29.</w:t>
      </w:r>
    </w:p>
    <w:p w:rsidR="00EC51B1" w:rsidRPr="00BC2368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iCs/>
          <w:color w:val="221E1F"/>
          <w:lang w:val="de-DE"/>
        </w:rPr>
        <w:t>Lichtenberg «ein Cäsar im Briefschreiben»</w:t>
      </w:r>
      <w:r w:rsidRPr="00BC2368">
        <w:rPr>
          <w:color w:val="221E1F"/>
          <w:lang w:val="de-DE"/>
        </w:rPr>
        <w:t>, in «Cultura tedesca» 56, 2019, pp. 15-32.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</w:rPr>
        <w:t>Un Muratori a sorpresa</w:t>
      </w:r>
      <w:r>
        <w:t>, in «Muratoriana on line» 2018, pp. 31-62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</w:rPr>
        <w:t>Due riviste romane nel transfert culturale italo-tedesco dell’età di Winckelmann</w:t>
      </w:r>
      <w:r>
        <w:t xml:space="preserve">, in </w:t>
      </w:r>
      <w:r w:rsidRPr="00BC2368">
        <w:rPr>
          <w:i/>
          <w:iCs/>
        </w:rPr>
        <w:t>«La densità meravigliosa del sapere». Cultura tedesca in Italia fra Settecento e Novecento</w:t>
      </w:r>
      <w:r>
        <w:t>, a cura di M. Pirro, Milano, Ledizioni, 2018, pp. 29-55.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  <w:iCs/>
        </w:rPr>
        <w:t>Cosa insegna un coltello senza lama</w:t>
      </w:r>
      <w:r>
        <w:t xml:space="preserve">, in </w:t>
      </w:r>
      <w:r w:rsidRPr="00BC2368">
        <w:rPr>
          <w:i/>
          <w:iCs/>
        </w:rPr>
        <w:t>Alla conquista della modernità. Studi sul Settecento in onore di Daniela Gallingani</w:t>
      </w:r>
      <w:r>
        <w:t>, a cura di R. Campi e A.P. Soncini Fratta, Bologna, I libri di Emil, 2018, pp. 43-54.</w:t>
      </w:r>
    </w:p>
    <w:p w:rsidR="00EC51B1" w:rsidRPr="004F1F9E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rFonts w:cs="New Aster LT Std"/>
          <w:i/>
          <w:iCs/>
          <w:color w:val="221E1F"/>
        </w:rPr>
        <w:t>Da Berlino alla Milano degli anni Novanta. La saggistica di Gottfried Benn letta da Paola Capriolo</w:t>
      </w:r>
      <w:r w:rsidRPr="00BC2368">
        <w:rPr>
          <w:rFonts w:cs="New Aster LT Std"/>
          <w:color w:val="221E1F"/>
        </w:rPr>
        <w:t xml:space="preserve">, in </w:t>
      </w:r>
      <w:r w:rsidRPr="00BC2368">
        <w:rPr>
          <w:rFonts w:cs="New Aster LT Std"/>
          <w:i/>
          <w:iCs/>
          <w:color w:val="221E1F"/>
        </w:rPr>
        <w:t>Ah, la terra lontana... Gottfried Benn in Italia</w:t>
      </w:r>
      <w:r w:rsidRPr="00BC2368">
        <w:rPr>
          <w:rFonts w:cs="New Aster LT Std"/>
          <w:color w:val="221E1F"/>
        </w:rPr>
        <w:t>, a cura di A. Valtolina e L. Zenobi, Pisa, Pacini, 2018, pp. 129-138.</w:t>
      </w:r>
    </w:p>
    <w:p w:rsidR="00EC51B1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</w:rPr>
        <w:t>I clandestini</w:t>
      </w:r>
      <w:r>
        <w:t>, in «Il lettore di provincia» XLVIII (2017), 149, pp. 11-20.</w:t>
      </w:r>
    </w:p>
    <w:p w:rsidR="00BB654C" w:rsidRDefault="00BB654C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</w:rPr>
        <w:t>Giovanni Lodovico Bianconi “promotore per conto della spesa” delle Efemeridi letterarie di Roma e della Antologia romana</w:t>
      </w:r>
      <w:r>
        <w:t xml:space="preserve">, in </w:t>
      </w:r>
      <w:r w:rsidRPr="00BC2368">
        <w:rPr>
          <w:i/>
        </w:rPr>
        <w:t>Heinrich Graf von Brühl. Ein sächsischer Mäzen in Europa</w:t>
      </w:r>
      <w:r>
        <w:t>, a cura di U.C. Koch e Cristina Ruggero, Dresden, Sandstein Verlag, 2017, pp. 383-395.</w:t>
      </w:r>
    </w:p>
    <w:p w:rsidR="00F01D2F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</w:rPr>
        <w:t>Gli scrittori come sismografi e la Germania segreta</w:t>
      </w:r>
      <w:r>
        <w:t xml:space="preserve">, in </w:t>
      </w:r>
      <w:r w:rsidRPr="00BC2368">
        <w:rPr>
          <w:i/>
        </w:rPr>
        <w:t>Eredità e attualità del Settecento</w:t>
      </w:r>
      <w:r>
        <w:t>, a cura di D. Gallingani e R. Campi, Bologna, BUP, 2017, pp. 71-92.</w:t>
      </w:r>
    </w:p>
    <w:p w:rsidR="00F01D2F" w:rsidRPr="00F01D2F" w:rsidRDefault="00EC51B1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</w:pPr>
      <w:r w:rsidRPr="00BC2368">
        <w:rPr>
          <w:i/>
        </w:rPr>
        <w:t>Storia letteraria in forma di lettera</w:t>
      </w:r>
      <w:r w:rsidRPr="00A0117B">
        <w:t xml:space="preserve">, in </w:t>
      </w:r>
      <w:r w:rsidRPr="00BC2368">
        <w:rPr>
          <w:i/>
        </w:rPr>
        <w:t>Le carte false - epistolarità fittizia nel settecento italiano</w:t>
      </w:r>
      <w:r w:rsidRPr="00A0117B">
        <w:t>, a cura di F. Forner, V. Gallo, S. Schwarze e C. Viola, Roma, Edizioni di Storia e Letteratura, 2017, pp. 551-563.</w:t>
      </w:r>
    </w:p>
    <w:p w:rsidR="0077681C" w:rsidRPr="00BC2368" w:rsidRDefault="0077681C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lang w:val="de-DE"/>
        </w:rPr>
        <w:t>Das italienische Umfeld von Lessings Ringparabel</w:t>
      </w:r>
      <w:r w:rsidRPr="00BC2368">
        <w:rPr>
          <w:lang w:val="de-DE"/>
        </w:rPr>
        <w:t xml:space="preserve">, in </w:t>
      </w:r>
      <w:r w:rsidRPr="00BC2368">
        <w:rPr>
          <w:i/>
          <w:lang w:val="de-DE"/>
        </w:rPr>
        <w:t>Die drei Ringe. Entstehung, Wandel und Wirkung der Ringparabel in der europäischen Literatur und Kultur</w:t>
      </w:r>
      <w:r w:rsidRPr="00BC2368">
        <w:rPr>
          <w:lang w:val="de-DE"/>
        </w:rPr>
        <w:t>, a cura di A. Aurnhammer, G. Cantarutti e F. Vollhardt, Berlin, De Gruyter, 2016, pp. 191-203.</w:t>
      </w:r>
    </w:p>
    <w:p w:rsidR="0077681C" w:rsidRPr="00BC2368" w:rsidRDefault="0077681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lang w:val="de-DE"/>
        </w:rPr>
        <w:t xml:space="preserve">(con A. Aurnhammer e F. Vollhardt) </w:t>
      </w:r>
      <w:r w:rsidRPr="00BC2368">
        <w:rPr>
          <w:i/>
          <w:lang w:val="de-DE"/>
        </w:rPr>
        <w:t>Einleitung</w:t>
      </w:r>
      <w:r w:rsidRPr="00BC2368">
        <w:rPr>
          <w:lang w:val="de-DE"/>
        </w:rPr>
        <w:t xml:space="preserve">, in </w:t>
      </w:r>
      <w:r w:rsidRPr="00BC2368">
        <w:rPr>
          <w:i/>
          <w:lang w:val="de-DE"/>
        </w:rPr>
        <w:t>Die drei Ringe. Entstehung, Wandel und Wirkung der Ringparabel in der europäischen Literatur und Kultur</w:t>
      </w:r>
      <w:r w:rsidRPr="00BC2368">
        <w:rPr>
          <w:lang w:val="de-DE"/>
        </w:rPr>
        <w:t>, a cura di A. Aurnhammer, G. Cantarutti e F. Vollhardt, Berlin, De Gruyter, 2016, pp. IX-XIII.</w:t>
      </w:r>
    </w:p>
    <w:p w:rsidR="00AD5ACD" w:rsidRPr="00AD5ACD" w:rsidRDefault="00AD5AC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>
        <w:t xml:space="preserve">(con G. Ruozzi) </w:t>
      </w:r>
      <w:r w:rsidRPr="00BC2368">
        <w:rPr>
          <w:i/>
        </w:rPr>
        <w:t>Dieci domande a Valerio Magrelli. Dalle prime letture di aforismi all’incontro con Lichtenberg</w:t>
      </w:r>
      <w:r>
        <w:t>,</w:t>
      </w:r>
      <w:r w:rsidRPr="00BC2368">
        <w:rPr>
          <w:i/>
        </w:rPr>
        <w:t xml:space="preserve"> </w:t>
      </w:r>
      <w:r>
        <w:t xml:space="preserve">in </w:t>
      </w:r>
      <w:r w:rsidRPr="00BC2368">
        <w:rPr>
          <w:i/>
        </w:rPr>
        <w:t>Aforismi e alfabeti</w:t>
      </w:r>
      <w:r>
        <w:t>, a cura di G. Cantarutti, A, Ceccherelli e G. Ruozzi, Bologna, Il Mulino, 2016, pp. 217-227.</w:t>
      </w:r>
    </w:p>
    <w:p w:rsidR="00AD5ACD" w:rsidRDefault="00AD5AC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Dizionarietti satirici e aforismi nel Settecento tedesco</w:t>
      </w:r>
      <w:r>
        <w:t xml:space="preserve">, in </w:t>
      </w:r>
      <w:r w:rsidRPr="00BC2368">
        <w:rPr>
          <w:i/>
        </w:rPr>
        <w:t>Aforismi e alfabeti</w:t>
      </w:r>
      <w:r>
        <w:t>, a cura di G. Cantarutti, A, Ceccherelli e G. Ruozzi, Bologna, Il Mulino, 2016, pp.43-64.</w:t>
      </w:r>
    </w:p>
    <w:p w:rsidR="00AD5ACD" w:rsidRPr="00AD5ACD" w:rsidRDefault="00AD5AC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>
        <w:lastRenderedPageBreak/>
        <w:t xml:space="preserve">Con A. Ceccherelli e G. Ruozzi) </w:t>
      </w:r>
      <w:r w:rsidRPr="00BC2368">
        <w:rPr>
          <w:i/>
        </w:rPr>
        <w:t>Prefazione</w:t>
      </w:r>
      <w:r>
        <w:t xml:space="preserve"> a </w:t>
      </w:r>
      <w:r w:rsidRPr="00BC2368">
        <w:rPr>
          <w:i/>
        </w:rPr>
        <w:t>Aforismi e alfabeti</w:t>
      </w:r>
      <w:r>
        <w:t>, a cura di G. Cantarutti, A, Ceccherelli e G. Ruozzi, Bologna, Il Mulino, 2016, pp. 7-8.</w:t>
      </w:r>
    </w:p>
    <w:p w:rsidR="00AD5ACD" w:rsidRPr="00AD5ACD" w:rsidRDefault="00AD5AC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Una trouvaille a Weimar</w:t>
      </w:r>
      <w:r>
        <w:t xml:space="preserve">, in </w:t>
      </w:r>
      <w:r w:rsidRPr="00BC2368">
        <w:rPr>
          <w:i/>
        </w:rPr>
        <w:t>Fortunato Bartolomeo De Felice</w:t>
      </w:r>
      <w:r>
        <w:t>, a cura di S. Ferrari, Milano, FrancoAngeli, 2016, pp. 181-198.</w:t>
      </w:r>
    </w:p>
    <w:p w:rsidR="00AD5ACD" w:rsidRPr="00AD5ACD" w:rsidRDefault="00AD5AC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  <w:lang w:val="en-GB"/>
        </w:rPr>
        <w:t>Cases lettore di Lichtenberg</w:t>
      </w:r>
      <w:r w:rsidRPr="00BC2368">
        <w:rPr>
          <w:lang w:val="en-GB"/>
        </w:rPr>
        <w:t xml:space="preserve">, in C. Cases, </w:t>
      </w:r>
      <w:r w:rsidRPr="00BC2368">
        <w:rPr>
          <w:i/>
          <w:lang w:val="en-GB"/>
        </w:rPr>
        <w:t xml:space="preserve">«The whole man». </w:t>
      </w:r>
      <w:r w:rsidRPr="00BC2368">
        <w:rPr>
          <w:i/>
        </w:rPr>
        <w:t>Ritratto di Lichtenberg attraverso il suo incontro con Volta</w:t>
      </w:r>
      <w:r>
        <w:t>, a cura di G. Cantarutti, Napoli, La Scuola di Pitagora, 2016, pp. 5-17.</w:t>
      </w:r>
    </w:p>
    <w:p w:rsidR="0077681C" w:rsidRPr="00BC2368" w:rsidRDefault="0077681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lang w:val="de-DE"/>
        </w:rPr>
        <w:t xml:space="preserve">Die Rezeption der </w:t>
      </w:r>
      <w:r w:rsidRPr="00BC2368">
        <w:rPr>
          <w:lang w:val="de-DE"/>
        </w:rPr>
        <w:t>Maximes</w:t>
      </w:r>
      <w:r w:rsidRPr="00BC2368">
        <w:rPr>
          <w:i/>
          <w:lang w:val="de-DE"/>
        </w:rPr>
        <w:t xml:space="preserve"> von La Rochefoucauld im “langen 18. Jahrhundert“</w:t>
      </w:r>
      <w:r w:rsidRPr="00BC2368">
        <w:rPr>
          <w:lang w:val="de-DE"/>
        </w:rPr>
        <w:t xml:space="preserve">, in </w:t>
      </w:r>
      <w:r w:rsidRPr="00BC2368">
        <w:rPr>
          <w:i/>
          <w:lang w:val="de-DE"/>
        </w:rPr>
        <w:t>Gallotropismus im Spannungfeld von Attraktion und Abweisung / Galloptropisme entre attraction et rejet</w:t>
      </w:r>
      <w:r w:rsidRPr="00BC2368">
        <w:rPr>
          <w:lang w:val="de-DE"/>
        </w:rPr>
        <w:t>, a cura di W. Adam, Y.-G. Mix e J. Mondot, Heidelberg, Winter, 2016, pp. 73-112.</w:t>
      </w:r>
    </w:p>
    <w:p w:rsidR="0077681C" w:rsidRPr="0077681C" w:rsidRDefault="0077681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Forme brevi e Lumi. Le sorprese dell’età di Lichtenberg</w:t>
      </w:r>
      <w:r>
        <w:t xml:space="preserve">, in </w:t>
      </w:r>
      <w:r w:rsidRPr="00BC2368">
        <w:rPr>
          <w:i/>
        </w:rPr>
        <w:t>Forma breve</w:t>
      </w:r>
      <w:r>
        <w:t>, a cura di D. Borgogni, G.P. Caprettini e C. Vaglio Marengo, Torino, Accademia University Press, 2016, pp. 363-372.</w:t>
      </w:r>
    </w:p>
    <w:p w:rsidR="0077681C" w:rsidRPr="0077681C" w:rsidRDefault="0077681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Jagemann segreto. Incontri e sorprese sulle vie delle idee fra Italia e Germania</w:t>
      </w:r>
      <w:r>
        <w:t xml:space="preserve">, in </w:t>
      </w:r>
      <w:r w:rsidRPr="00BC2368">
        <w:rPr>
          <w:i/>
        </w:rPr>
        <w:t>Versprachlichung von Welt / Il mondo in parole</w:t>
      </w:r>
      <w:r>
        <w:t xml:space="preserve">, </w:t>
      </w:r>
      <w:r w:rsidRPr="00BC2368">
        <w:rPr>
          <w:i/>
        </w:rPr>
        <w:t>Festschrift Maria Lieber</w:t>
      </w:r>
      <w:r>
        <w:t>, a cura di S. Brunetti, J. Klingebeil-Schieke, C.M. Pedron, M.-C. Piotrowski, A. Ruggieri e R. Schreiber, Tübingen, Stauffenburg, 2016, pp. 341-358.</w:t>
      </w:r>
    </w:p>
    <w:p w:rsidR="00731C7F" w:rsidRPr="00731C7F" w:rsidRDefault="00731C7F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La biblioteca firmiana nel transfert culturale italo-tedesco: “Opuscoli di Milano” e intrecci neoclassici</w:t>
      </w:r>
      <w:r w:rsidR="00DB130D">
        <w:t xml:space="preserve">, in </w:t>
      </w:r>
      <w:r w:rsidRPr="00BC2368">
        <w:rPr>
          <w:i/>
        </w:rPr>
        <w:t>Le raccolte di Minerva. Le collezioni artistiche e librarie del conte Carlo Firmian</w:t>
      </w:r>
      <w:r>
        <w:t>, a cura di S. Ferrari, Trento-Rovereto, Accademia Roveretana degli Agiati eSocietà di Studi Trentini di Scienze Storiche, 2015, pp.213-237.</w:t>
      </w:r>
    </w:p>
    <w:p w:rsidR="00DB130D" w:rsidRPr="00DB130D" w:rsidRDefault="00DB130D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Introduzione</w:t>
      </w:r>
      <w:r>
        <w:t xml:space="preserve">, in G. Corniani, </w:t>
      </w:r>
      <w:r w:rsidRPr="00BC2368">
        <w:rPr>
          <w:i/>
        </w:rPr>
        <w:t>Saggio sopra la poesia alemanna</w:t>
      </w:r>
      <w:r>
        <w:t>, a cura di G. Cantarutti, Rimini, Raffaelli, 2015, pp. 5-25.</w:t>
      </w:r>
    </w:p>
    <w:p w:rsidR="00860A36" w:rsidRPr="005C28B1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rFonts w:eastAsia="TimesNewRomanPSMT"/>
          <w:i/>
          <w:iCs/>
        </w:rPr>
        <w:t>I “Collectanea” di Winckelmann nel manoscritto amaduzziano 70</w:t>
      </w:r>
      <w:r w:rsidR="000436E9" w:rsidRPr="00BC2368">
        <w:rPr>
          <w:rFonts w:eastAsia="TimesNewRomanPSMT"/>
          <w:iCs/>
        </w:rPr>
        <w:t>, i</w:t>
      </w:r>
      <w:r w:rsidRPr="00BC2368">
        <w:rPr>
          <w:rFonts w:eastAsia="TimesNewRomanPSMT"/>
          <w:iCs/>
        </w:rPr>
        <w:t>n “Atti della undicesima giornata amaduzziana”, a cura di P. Delbianco, Cesena, Il Ponte vecchio, 2014, pp. 71-96. ISBN 978-88-6541-444-0</w:t>
      </w:r>
    </w:p>
    <w:p w:rsidR="00860A36" w:rsidRPr="005C28B1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rFonts w:eastAsia="TimesNewRomanPSMT"/>
          <w:i/>
          <w:iCs/>
          <w:lang w:val="de-DE"/>
        </w:rPr>
        <w:t>Naturforschung in Aufklärungszeitschriften unter dem Blickwinkel der deutsch-italienischen Kulturtransfers</w:t>
      </w:r>
      <w:r w:rsidR="000436E9" w:rsidRPr="00BC2368">
        <w:rPr>
          <w:rFonts w:eastAsia="TimesNewRomanPSMT"/>
          <w:iCs/>
          <w:lang w:val="de-DE"/>
        </w:rPr>
        <w:t>,</w:t>
      </w:r>
      <w:r w:rsidRPr="00BC2368">
        <w:rPr>
          <w:rFonts w:eastAsia="TimesNewRomanPSMT"/>
          <w:iCs/>
          <w:lang w:val="de-DE"/>
        </w:rPr>
        <w:t xml:space="preserve"> </w:t>
      </w:r>
      <w:r w:rsidR="000436E9" w:rsidRPr="00BC2368">
        <w:rPr>
          <w:rFonts w:eastAsia="TimesNewRomanPSMT"/>
          <w:iCs/>
          <w:lang w:val="de-DE"/>
        </w:rPr>
        <w:t>i</w:t>
      </w:r>
      <w:r w:rsidRPr="00BC2368">
        <w:rPr>
          <w:rFonts w:eastAsia="TimesNewRomanPSMT"/>
          <w:iCs/>
          <w:lang w:val="de-DE"/>
        </w:rPr>
        <w:t xml:space="preserve">n </w:t>
      </w:r>
      <w:r w:rsidRPr="00BC2368">
        <w:rPr>
          <w:rFonts w:eastAsia="TimesNewRomanPSMT"/>
          <w:i/>
          <w:iCs/>
          <w:lang w:val="de-DE"/>
        </w:rPr>
        <w:t>Naturkunde im Wochentakt. Zeitschriftenwissen der Aufklärung</w:t>
      </w:r>
      <w:r w:rsidRPr="00BC2368">
        <w:rPr>
          <w:rFonts w:eastAsia="TimesNewRomanPSMT"/>
          <w:iCs/>
          <w:lang w:val="de-DE"/>
        </w:rPr>
        <w:t>, hrsg. von T. Van Hoorn und A. Košenina, Bern, Lang, 2014, pp. 239-256. ISBN 978-3-0351-0753-1</w:t>
      </w:r>
    </w:p>
    <w:p w:rsidR="00860A36" w:rsidRPr="005C28B1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rFonts w:eastAsia="TimesNewRomanPSMT"/>
          <w:i/>
          <w:iCs/>
          <w:lang w:val="de-DE"/>
        </w:rPr>
        <w:t>Zeitschriften, Klein(st)form(en), versteckte Aphorismensammlungen</w:t>
      </w:r>
      <w:r w:rsidRPr="00BC2368">
        <w:rPr>
          <w:rFonts w:eastAsia="TimesNewRomanPSMT"/>
          <w:iCs/>
          <w:lang w:val="de-DE"/>
        </w:rPr>
        <w:t xml:space="preserve">. In: </w:t>
      </w:r>
      <w:r w:rsidRPr="00BC2368">
        <w:rPr>
          <w:rFonts w:eastAsia="TimesNewRomanPSMT"/>
          <w:i/>
          <w:iCs/>
          <w:lang w:val="de-DE"/>
        </w:rPr>
        <w:t>Gebundene Zeit. Zeitlichkeit in Literatur, Philologie und Wissenschaftsgeschichte</w:t>
      </w:r>
      <w:r w:rsidRPr="00BC2368">
        <w:rPr>
          <w:rFonts w:eastAsia="TimesNewRomanPSMT"/>
          <w:iCs/>
          <w:lang w:val="de-DE"/>
        </w:rPr>
        <w:t>. Festschrift für Wolfgang Adam, hrsg. von J. Standke unter Mitwirkung von H. Dainat, Heidelberg, Winter, 2014, pp. 331-344. ISBN 978-3-8253-6410-6</w:t>
      </w:r>
    </w:p>
    <w:p w:rsidR="00860A36" w:rsidRPr="004B1D8C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</w:rPr>
        <w:t>Giovanni Bianchi e la sua scuola. Prospezioni e prospettive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 w:rsidRPr="00BC2368">
        <w:rPr>
          <w:i/>
        </w:rPr>
        <w:t>Storia della Chiesa riminese</w:t>
      </w:r>
      <w:r>
        <w:t xml:space="preserve">, Vol. III, </w:t>
      </w:r>
      <w:r w:rsidRPr="00BC2368">
        <w:rPr>
          <w:i/>
        </w:rPr>
        <w:t>Dal Concilio di Trento all’età napoleonica</w:t>
      </w:r>
      <w:r>
        <w:t>, a cura di S. Giombi, Rimini, Pazzini Editore, 2013, pp.458-483.</w:t>
      </w:r>
      <w:r w:rsidRPr="00A476DD">
        <w:t xml:space="preserve"> </w:t>
      </w:r>
      <w:r w:rsidRPr="00BC2368">
        <w:rPr>
          <w:lang w:val="de-DE"/>
        </w:rPr>
        <w:t>ISBN 978-88-6257-175-3</w:t>
      </w:r>
    </w:p>
    <w:p w:rsidR="004B1D8C" w:rsidRDefault="004B1D8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rFonts w:eastAsia="TimesNewRomanPSMT"/>
          <w:iCs/>
        </w:rPr>
        <w:t xml:space="preserve">(Con S. Ferrari) </w:t>
      </w:r>
      <w:r w:rsidRPr="00BC2368">
        <w:rPr>
          <w:rFonts w:eastAsia="TimesNewRomanPSMT"/>
          <w:i/>
          <w:iCs/>
        </w:rPr>
        <w:t>Introduzione</w:t>
      </w:r>
      <w:r w:rsidR="000436E9" w:rsidRPr="00BC2368">
        <w:rPr>
          <w:rFonts w:eastAsia="TimesNewRomanPSMT"/>
          <w:iCs/>
        </w:rPr>
        <w:t>,</w:t>
      </w:r>
      <w:r w:rsidRPr="00BC2368">
        <w:rPr>
          <w:rFonts w:eastAsia="TimesNewRomanPSMT"/>
          <w:iCs/>
        </w:rPr>
        <w:t xml:space="preserve"> </w:t>
      </w:r>
      <w:r w:rsidR="000436E9" w:rsidRPr="00BC2368">
        <w:rPr>
          <w:rFonts w:eastAsia="TimesNewRomanPSMT"/>
          <w:iCs/>
        </w:rPr>
        <w:t>i</w:t>
      </w:r>
      <w:r w:rsidRPr="00BC2368">
        <w:rPr>
          <w:rFonts w:eastAsia="TimesNewRomanPSMT"/>
          <w:iCs/>
        </w:rPr>
        <w:t xml:space="preserve">n </w:t>
      </w:r>
      <w:r w:rsidRPr="00BC2368">
        <w:rPr>
          <w:i/>
          <w:iCs/>
        </w:rPr>
        <w:t>Traduzione e transfert nel XVIII secolo</w:t>
      </w:r>
      <w:r w:rsidR="000436E9" w:rsidRPr="00BC2368">
        <w:rPr>
          <w:iCs/>
        </w:rPr>
        <w:t>,</w:t>
      </w:r>
      <w:r w:rsidRPr="00BC2368">
        <w:rPr>
          <w:iCs/>
        </w:rPr>
        <w:t xml:space="preserve"> </w:t>
      </w:r>
      <w:r w:rsidR="000436E9" w:rsidRPr="00BC2368">
        <w:rPr>
          <w:iCs/>
        </w:rPr>
        <w:t>a</w:t>
      </w:r>
      <w:r w:rsidRPr="00BC2368">
        <w:rPr>
          <w:iCs/>
        </w:rPr>
        <w:t xml:space="preserve"> cura di </w:t>
      </w:r>
      <w:r>
        <w:t>G. Cantarutti e S. Ferrari, Milano, Franco Angeli, 2013, pp. 7-9.</w:t>
      </w:r>
    </w:p>
    <w:p w:rsidR="00FE7FBC" w:rsidRDefault="00FE7FB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  <w:lang w:val="de-DE"/>
        </w:rPr>
        <w:t>Würzig</w:t>
      </w:r>
      <w:r w:rsidRPr="00BC2368">
        <w:rPr>
          <w:lang w:val="de-DE"/>
        </w:rPr>
        <w:t xml:space="preserve">, in </w:t>
      </w:r>
      <w:r w:rsidRPr="00BC2368">
        <w:rPr>
          <w:i/>
          <w:lang w:val="de-DE"/>
        </w:rPr>
        <w:t xml:space="preserve">Alfred Döblin saggista. </w:t>
      </w:r>
      <w:r w:rsidRPr="00BC2368">
        <w:rPr>
          <w:i/>
        </w:rPr>
        <w:t>Un maestro berlinese delle forme brevi</w:t>
      </w:r>
      <w:r>
        <w:t>, Numero speciale di «Cultura tedesca», 44, gennaio-giugno 2013, pp.9-15.</w:t>
      </w:r>
    </w:p>
    <w:p w:rsidR="00FE7FBC" w:rsidRPr="00FE7FBC" w:rsidRDefault="00FE7FBC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  <w:lang w:val="de-DE"/>
        </w:rPr>
        <w:t>Zu Alfred Döblins kleineren populärwissenschaftlichen Beiträgen</w:t>
      </w:r>
      <w:r w:rsidRPr="00BC2368">
        <w:rPr>
          <w:lang w:val="de-DE"/>
        </w:rPr>
        <w:t>, in</w:t>
      </w:r>
      <w:r w:rsidRPr="00BC2368">
        <w:rPr>
          <w:i/>
          <w:lang w:val="de-DE"/>
        </w:rPr>
        <w:t xml:space="preserve"> Alfred Döblin saggista. </w:t>
      </w:r>
      <w:r w:rsidRPr="00BC2368">
        <w:rPr>
          <w:i/>
        </w:rPr>
        <w:t>Un maestro berlinese delle forme brevi</w:t>
      </w:r>
      <w:r>
        <w:t>, Numero speciale di «Cultura tedesca», 44, gennaio-giugno 2013, pp. 47-65.</w:t>
      </w:r>
    </w:p>
    <w:p w:rsidR="00860A36" w:rsidRPr="005C28B1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rFonts w:eastAsia="TimesNewRomanPSMT"/>
          <w:iCs/>
          <w:lang w:val="de-DE"/>
        </w:rPr>
        <w:lastRenderedPageBreak/>
        <w:t xml:space="preserve">(Con H. Kalverkämper) </w:t>
      </w:r>
      <w:r w:rsidRPr="00BC2368">
        <w:rPr>
          <w:rFonts w:eastAsia="TimesNewRomanPSMT"/>
          <w:i/>
          <w:iCs/>
          <w:lang w:val="de-DE"/>
        </w:rPr>
        <w:t>Gettare ponti/Brücken schlagen</w:t>
      </w:r>
      <w:r w:rsidR="000436E9" w:rsidRPr="00BC2368">
        <w:rPr>
          <w:rFonts w:eastAsia="TimesNewRomanPSMT"/>
          <w:iCs/>
          <w:lang w:val="de-DE"/>
        </w:rPr>
        <w:t>,</w:t>
      </w:r>
      <w:r w:rsidRPr="00BC2368">
        <w:rPr>
          <w:rFonts w:eastAsia="TimesNewRomanPSMT"/>
          <w:iCs/>
          <w:lang w:val="de-DE"/>
        </w:rPr>
        <w:t xml:space="preserve"> </w:t>
      </w:r>
      <w:r w:rsidR="000436E9" w:rsidRPr="00BC2368">
        <w:rPr>
          <w:rFonts w:eastAsia="TimesNewRomanPSMT"/>
          <w:iCs/>
          <w:lang w:val="de-DE"/>
        </w:rPr>
        <w:t>i</w:t>
      </w:r>
      <w:r w:rsidRPr="00BC2368">
        <w:rPr>
          <w:rFonts w:eastAsia="TimesNewRomanPSMT"/>
          <w:iCs/>
          <w:lang w:val="de-DE"/>
        </w:rPr>
        <w:t>n S. Ruzzenenti,</w:t>
      </w:r>
      <w:r w:rsidRPr="00BC2368">
        <w:rPr>
          <w:rFonts w:eastAsia="TimesNewRomanPSMT"/>
          <w:i/>
          <w:iCs/>
          <w:lang w:val="de-DE"/>
        </w:rPr>
        <w:t xml:space="preserve"> «Präzise, doch ungenau» - Tradurre il saggio. Un approccio olistico al poetischer Essay di Durs Grünbein</w:t>
      </w:r>
      <w:r w:rsidRPr="00BC2368">
        <w:rPr>
          <w:rFonts w:eastAsia="TimesNewRomanPSMT"/>
          <w:iCs/>
          <w:lang w:val="de-DE"/>
        </w:rPr>
        <w:t>, Berlin, Frank &amp; Timme, 2013, [=Arbeiten zur Theorie und Praxis des Übersetzens und Dolmetschens, Bd. 64], pp. XIII-XXIII</w:t>
      </w:r>
      <w:r w:rsidRPr="00BC2368">
        <w:rPr>
          <w:rFonts w:eastAsia="TimesNewRomanPSMT"/>
          <w:i/>
          <w:iCs/>
          <w:lang w:val="de-DE"/>
        </w:rPr>
        <w:t xml:space="preserve">. </w:t>
      </w:r>
      <w:r w:rsidRPr="00BC2368">
        <w:rPr>
          <w:lang w:val="de-DE"/>
        </w:rPr>
        <w:t xml:space="preserve">ISBN </w:t>
      </w:r>
      <w:r w:rsidRPr="00BC2368">
        <w:rPr>
          <w:sz w:val="26"/>
          <w:szCs w:val="26"/>
        </w:rPr>
        <w:t>978-3-7329-0026-8</w:t>
      </w:r>
    </w:p>
    <w:p w:rsidR="00860A36" w:rsidRPr="00BC2368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i/>
          <w:color w:val="000000"/>
          <w:lang w:val="de-DE"/>
        </w:rPr>
        <w:t>Zu den Beziehungen des Kardinals Angelo Maria Querini (1680-1755) nach Göttingen und Augsburg</w:t>
      </w:r>
      <w:r w:rsidR="000436E9" w:rsidRPr="00BC2368">
        <w:rPr>
          <w:color w:val="000000"/>
          <w:lang w:val="de-DE"/>
        </w:rPr>
        <w:t>,</w:t>
      </w:r>
      <w:r w:rsidRPr="00BC2368">
        <w:rPr>
          <w:color w:val="000000"/>
          <w:lang w:val="de-DE"/>
        </w:rPr>
        <w:t xml:space="preserve"> </w:t>
      </w:r>
      <w:r w:rsidR="000436E9" w:rsidRPr="00BC2368">
        <w:rPr>
          <w:color w:val="000000"/>
          <w:lang w:val="de-DE"/>
        </w:rPr>
        <w:t>i</w:t>
      </w:r>
      <w:r w:rsidRPr="00BC2368">
        <w:rPr>
          <w:color w:val="000000"/>
          <w:lang w:val="de-DE"/>
        </w:rPr>
        <w:t xml:space="preserve">n </w:t>
      </w:r>
      <w:r w:rsidRPr="00BC2368">
        <w:rPr>
          <w:i/>
          <w:color w:val="000000"/>
          <w:lang w:val="de-DE"/>
        </w:rPr>
        <w:t>Mittlere deutsche Literatur und Italien</w:t>
      </w:r>
      <w:r w:rsidRPr="00BC2368">
        <w:rPr>
          <w:color w:val="000000"/>
          <w:lang w:val="de-DE"/>
        </w:rPr>
        <w:t>, a cura di F. Masiero, Berlin et al., Peter Lang, 2013 [=Jahrbuch für internationale Germanistik, Reihe A, Bd. 113], pp 343-366.</w:t>
      </w:r>
      <w:r w:rsidRPr="00BC2368">
        <w:rPr>
          <w:lang w:val="de-DE"/>
        </w:rPr>
        <w:t xml:space="preserve"> ISBN 978-3-0343-1407-7; ISSN 0171-8320</w:t>
      </w:r>
    </w:p>
    <w:p w:rsidR="005D1396" w:rsidRPr="005C28B1" w:rsidRDefault="005D139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</w:pPr>
      <w:r w:rsidRPr="00BC2368">
        <w:rPr>
          <w:i/>
          <w:color w:val="000000"/>
        </w:rPr>
        <w:t>Gian Lodovico Bianconi nel transfert culturale italo-tedesco</w:t>
      </w:r>
      <w:r w:rsidR="000436E9" w:rsidRPr="00BC2368">
        <w:rPr>
          <w:color w:val="000000"/>
        </w:rPr>
        <w:t>,</w:t>
      </w:r>
      <w:r w:rsidRPr="00BC2368">
        <w:rPr>
          <w:color w:val="000000"/>
        </w:rPr>
        <w:t xml:space="preserve"> </w:t>
      </w:r>
      <w:r w:rsidR="000436E9" w:rsidRPr="00BC2368">
        <w:rPr>
          <w:color w:val="000000"/>
        </w:rPr>
        <w:t>i</w:t>
      </w:r>
      <w:r w:rsidRPr="00BC2368">
        <w:rPr>
          <w:color w:val="000000"/>
        </w:rPr>
        <w:t xml:space="preserve">n </w:t>
      </w:r>
      <w:r w:rsidRPr="00BC2368">
        <w:rPr>
          <w:i/>
          <w:color w:val="000000"/>
        </w:rPr>
        <w:t>Atti della decima giornata amaduzziana</w:t>
      </w:r>
      <w:r w:rsidRPr="00BC2368">
        <w:rPr>
          <w:color w:val="000000"/>
        </w:rPr>
        <w:t>, a cura di P. Delbianco, Cesena, Il Ponte Vecchio, 2013, pp. 121-191.</w:t>
      </w:r>
    </w:p>
    <w:p w:rsidR="00860A36" w:rsidRPr="00BC2368" w:rsidRDefault="00860A36" w:rsidP="00CD6F1B">
      <w:pPr>
        <w:pStyle w:val="Paragrafoelenco"/>
        <w:numPr>
          <w:ilvl w:val="0"/>
          <w:numId w:val="14"/>
        </w:numPr>
        <w:spacing w:after="120"/>
        <w:ind w:left="1134" w:hanging="567"/>
        <w:contextualSpacing w:val="0"/>
        <w:jc w:val="both"/>
        <w:rPr>
          <w:lang w:val="de-DE"/>
        </w:rPr>
      </w:pPr>
      <w:r w:rsidRPr="00BC2368">
        <w:rPr>
          <w:bCs/>
          <w:i/>
          <w:color w:val="000000"/>
          <w:lang w:val="de-DE"/>
        </w:rPr>
        <w:t>Gessner vs Kant im Italien des Neoclassicismo: Streifzüge durch eine versunkene Landschaft</w:t>
      </w:r>
      <w:r w:rsidR="000436E9" w:rsidRPr="00BC2368">
        <w:rPr>
          <w:color w:val="000000"/>
          <w:lang w:val="de-DE"/>
        </w:rPr>
        <w:t>,</w:t>
      </w:r>
      <w:r w:rsidRPr="00BC2368">
        <w:rPr>
          <w:color w:val="000000"/>
          <w:lang w:val="de-DE"/>
        </w:rPr>
        <w:t xml:space="preserve"> </w:t>
      </w:r>
      <w:r w:rsidR="000436E9" w:rsidRPr="00BC2368">
        <w:rPr>
          <w:color w:val="000000"/>
          <w:lang w:val="de-DE"/>
        </w:rPr>
        <w:t>i</w:t>
      </w:r>
      <w:r w:rsidRPr="00BC2368">
        <w:rPr>
          <w:color w:val="000000"/>
          <w:lang w:val="de-DE"/>
        </w:rPr>
        <w:t xml:space="preserve">n </w:t>
      </w:r>
      <w:r w:rsidRPr="00BC2368">
        <w:rPr>
          <w:i/>
          <w:iCs/>
          <w:color w:val="000000"/>
          <w:lang w:val="de-DE"/>
        </w:rPr>
        <w:t>Salomon Gessner als europäisches Phänomen</w:t>
      </w:r>
      <w:r w:rsidRPr="00BC2368">
        <w:rPr>
          <w:color w:val="000000"/>
          <w:lang w:val="de-DE"/>
        </w:rPr>
        <w:t>, a cura di M. Pirro, Heidelberg, Universitäts-verlag Winter, 2012, pp. 115 - 201.</w:t>
      </w:r>
    </w:p>
    <w:p w:rsidR="005D1396" w:rsidRPr="00BC2368" w:rsidRDefault="000436E9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iCs/>
        </w:rPr>
      </w:pPr>
      <w:r w:rsidRPr="00BC2368">
        <w:rPr>
          <w:bCs/>
          <w:color w:val="000000"/>
        </w:rPr>
        <w:t>(con</w:t>
      </w:r>
      <w:r w:rsidRPr="00BC2368">
        <w:rPr>
          <w:rFonts w:eastAsia="TimesNewRomanPSMT"/>
          <w:iCs/>
        </w:rPr>
        <w:t xml:space="preserve"> Silvia Ruzzenenti</w:t>
      </w:r>
      <w:r w:rsidRPr="00BC2368">
        <w:rPr>
          <w:color w:val="000000"/>
        </w:rPr>
        <w:t xml:space="preserve">) </w:t>
      </w:r>
      <w:r w:rsidR="00860A36" w:rsidRPr="00BC2368">
        <w:rPr>
          <w:bCs/>
          <w:i/>
          <w:color w:val="000000"/>
        </w:rPr>
        <w:t>Il «Magazin» (1780-1782) spagnolo di Friedrich Justin Bertuch e il suo contesto</w:t>
      </w:r>
      <w:r w:rsidR="00860A36" w:rsidRPr="00BC2368">
        <w:rPr>
          <w:color w:val="000000"/>
        </w:rPr>
        <w:t xml:space="preserve"> </w:t>
      </w:r>
      <w:r w:rsidRPr="00BC2368">
        <w:rPr>
          <w:color w:val="000000"/>
        </w:rPr>
        <w:t>i</w:t>
      </w:r>
      <w:r w:rsidR="00860A36" w:rsidRPr="00BC2368">
        <w:rPr>
          <w:color w:val="000000"/>
        </w:rPr>
        <w:t>n</w:t>
      </w:r>
      <w:r w:rsidR="00860A36" w:rsidRPr="00BC2368">
        <w:rPr>
          <w:i/>
          <w:iCs/>
          <w:color w:val="000000"/>
        </w:rPr>
        <w:t xml:space="preserve"> Lecturas del legado español en la Europa ilustrada</w:t>
      </w:r>
      <w:r w:rsidR="00860A36" w:rsidRPr="00BC2368">
        <w:rPr>
          <w:color w:val="000000"/>
        </w:rPr>
        <w:t>, a cura di J. Checa Beltrán, Madrid</w:t>
      </w:r>
      <w:r w:rsidR="00860A36" w:rsidRPr="000D1DB7">
        <w:t xml:space="preserve">, </w:t>
      </w:r>
      <w:r w:rsidR="00860A36" w:rsidRPr="00BC2368">
        <w:rPr>
          <w:iCs/>
        </w:rPr>
        <w:t>Iberoamericana Vervuert, 2012, pp.185-216.</w:t>
      </w:r>
      <w:r w:rsidR="00860A36" w:rsidRPr="000D1DB7">
        <w:t xml:space="preserve"> </w:t>
      </w:r>
      <w:r w:rsidR="00860A36" w:rsidRPr="000436E9">
        <w:t>ISBN 978-84-8489-700-2; ISBN 978-3-86527-751-0</w:t>
      </w:r>
    </w:p>
    <w:p w:rsidR="00860A36" w:rsidRPr="00BC2368" w:rsidRDefault="00860A36" w:rsidP="00CD6F1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rFonts w:eastAsia="TimesNewRomanPSMT"/>
        </w:rPr>
      </w:pPr>
      <w:r w:rsidRPr="00BC2368">
        <w:rPr>
          <w:i/>
          <w:iCs/>
        </w:rPr>
        <w:t>A</w:t>
      </w:r>
      <w:r w:rsidRPr="00BC2368">
        <w:rPr>
          <w:rFonts w:eastAsia="TimesNewRomanPSMT"/>
          <w:i/>
          <w:iCs/>
        </w:rPr>
        <w:t>rs translationis nell’Italia arcadica con un ineditodiscorso intorno al tradurre (1770)</w:t>
      </w:r>
      <w:r w:rsidR="000436E9" w:rsidRPr="00BC2368">
        <w:rPr>
          <w:rFonts w:eastAsia="TimesNewRomanPSMT"/>
        </w:rPr>
        <w:t>,</w:t>
      </w:r>
      <w:r w:rsidRPr="00BC2368">
        <w:rPr>
          <w:rFonts w:eastAsia="TimesNewRomanPSMT"/>
        </w:rPr>
        <w:t xml:space="preserve"> </w:t>
      </w:r>
      <w:r w:rsidR="000436E9" w:rsidRPr="00BC2368">
        <w:rPr>
          <w:rFonts w:eastAsia="TimesNewRomanPSMT"/>
        </w:rPr>
        <w:t>i</w:t>
      </w:r>
      <w:r w:rsidRPr="00BC2368">
        <w:rPr>
          <w:rFonts w:eastAsia="TimesNewRomanPSMT"/>
        </w:rPr>
        <w:t xml:space="preserve">n </w:t>
      </w:r>
      <w:r w:rsidRPr="00BC2368">
        <w:rPr>
          <w:rFonts w:eastAsia="TimesNewRomanPSMT"/>
          <w:i/>
          <w:iCs/>
        </w:rPr>
        <w:t>Tradurre la letteratura</w:t>
      </w:r>
      <w:r w:rsidRPr="00BC2368">
        <w:rPr>
          <w:rFonts w:eastAsia="TimesNewRomanPSMT"/>
        </w:rPr>
        <w:t>, a cura di G. Benelli e M. Raccanello, Firenze, Le Lettere, 2012, pp. 37-56.</w:t>
      </w:r>
      <w:r w:rsidRPr="00A476DD">
        <w:t xml:space="preserve"> </w:t>
      </w:r>
      <w:r w:rsidRPr="000436E9">
        <w:t>ISBN 978-88-6087-535-8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L’ultima lettera di Anton Raphael Mengs e il suo retroterra</w:t>
      </w:r>
      <w:r w:rsidR="000436E9">
        <w:t>,</w:t>
      </w:r>
      <w:r>
        <w:t xml:space="preserve"> </w:t>
      </w:r>
      <w:r w:rsidR="000436E9">
        <w:t>i</w:t>
      </w:r>
      <w:r>
        <w:t>n “Atti della nona giornata Amaduzziana”, a cura di P. Delbianco, Cesena, Il Ponte Vecchio, 2012, pp. 15-56.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I dialoghi nelle Betrachtungen (1803-1805) di F.M. Klinger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>
        <w:rPr>
          <w:i/>
          <w:iCs/>
        </w:rPr>
        <w:t>Prosa saggistica di area tedesca</w:t>
      </w:r>
      <w:r>
        <w:t xml:space="preserve"> , a cura di G. Cantarutti e W. Adam, Bologna, Il Mulino, 2012, pp. 85-115.</w:t>
      </w:r>
    </w:p>
    <w:p w:rsidR="00860A36" w:rsidRDefault="000436E9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t xml:space="preserve">(con Wolfgang Adam) </w:t>
      </w:r>
      <w:r w:rsidR="00860A36">
        <w:rPr>
          <w:i/>
          <w:iCs/>
        </w:rPr>
        <w:t>Introduzione. «Forme brevi», «Formen der Essayistik», «Prosa saggistica»</w:t>
      </w:r>
      <w:r>
        <w:t>,</w:t>
      </w:r>
      <w:r w:rsidR="00860A36">
        <w:t xml:space="preserve"> </w:t>
      </w:r>
      <w:r>
        <w:t>in</w:t>
      </w:r>
      <w:r w:rsidR="00860A36">
        <w:t xml:space="preserve"> </w:t>
      </w:r>
      <w:r w:rsidR="00860A36">
        <w:rPr>
          <w:i/>
          <w:iCs/>
        </w:rPr>
        <w:t>Prosa saggistica di area tedesca</w:t>
      </w:r>
      <w:r w:rsidR="00860A36">
        <w:t xml:space="preserve"> , a cura di G. Cantarutti e W. Adam, Bologna, Il Mulino, 2012, pp.7-14.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«Raccomando ancora una volta i sogni». Le riflessioni di uno scienziato nella Gottinga settecentesca</w:t>
      </w:r>
      <w:r w:rsidR="000436E9">
        <w:t>, i</w:t>
      </w:r>
      <w:r>
        <w:t>n «Intersezioni», 1, 2012, pp. 49-70.</w:t>
      </w:r>
    </w:p>
    <w:p w:rsidR="00860A36" w:rsidRDefault="000436E9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t xml:space="preserve">(con Silvia Ruzzenenti) </w:t>
      </w:r>
      <w:r>
        <w:rPr>
          <w:i/>
          <w:iCs/>
        </w:rPr>
        <w:t>Les “</w:t>
      </w:r>
      <w:r w:rsidR="00860A36">
        <w:rPr>
          <w:i/>
          <w:iCs/>
        </w:rPr>
        <w:t>Efemeridi letterarie di Roma</w:t>
      </w:r>
      <w:r>
        <w:rPr>
          <w:i/>
          <w:iCs/>
        </w:rPr>
        <w:t>”</w:t>
      </w:r>
      <w:r w:rsidR="00860A36">
        <w:rPr>
          <w:i/>
          <w:iCs/>
        </w:rPr>
        <w:t xml:space="preserve"> dans les transferts culturels</w:t>
      </w:r>
      <w:r>
        <w:t>,</w:t>
      </w:r>
      <w:r w:rsidR="00860A36">
        <w:t xml:space="preserve"> </w:t>
      </w:r>
      <w:r>
        <w:t xml:space="preserve">in «Lumières», </w:t>
      </w:r>
      <w:r w:rsidR="00860A36">
        <w:t>vol. 17-18, 2011, pp. 147-180.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Querini e i fili nascosti nel tr</w:t>
      </w:r>
      <w:r w:rsidR="000436E9">
        <w:rPr>
          <w:i/>
          <w:iCs/>
        </w:rPr>
        <w:t>ansfert culturale fra Italia e “</w:t>
      </w:r>
      <w:r>
        <w:rPr>
          <w:i/>
          <w:iCs/>
        </w:rPr>
        <w:t>Germania</w:t>
      </w:r>
      <w:r w:rsidR="000436E9">
        <w:rPr>
          <w:i/>
          <w:iCs/>
        </w:rPr>
        <w:t>”</w:t>
      </w:r>
      <w:r w:rsidR="000436E9">
        <w:t>,</w:t>
      </w:r>
      <w:r>
        <w:t xml:space="preserve"> </w:t>
      </w:r>
      <w:r w:rsidR="000436E9">
        <w:t>i</w:t>
      </w:r>
      <w:r>
        <w:t>n «Annali Queriniani», vol. XI, (2010-2011), pp. 7-40.</w:t>
      </w:r>
      <w:r w:rsidRPr="000436E9">
        <w:t xml:space="preserve"> ISBN 978-88-8486-500-7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Isidoro Bianchi (1731-1808) biografo di Amaduzzi</w:t>
      </w:r>
      <w:r w:rsidR="000436E9">
        <w:t>,</w:t>
      </w:r>
      <w:r>
        <w:t xml:space="preserve"> </w:t>
      </w:r>
      <w:r w:rsidR="000436E9">
        <w:t>i</w:t>
      </w:r>
      <w:r>
        <w:t xml:space="preserve">n I. Bianchi. </w:t>
      </w:r>
      <w:r>
        <w:rPr>
          <w:i/>
          <w:iCs/>
        </w:rPr>
        <w:t>Elogio dell'abate Giovanni Cristofano Amaduzzi</w:t>
      </w:r>
      <w:r>
        <w:t>. Rimini, Raffaelli, 2011, pp. [3]-[7].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Per una rilettura di Aurelio de’ Giorgi Bertola e Francesco Soave traduttori del «Teocrito d’Elvezia»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>
        <w:rPr>
          <w:i/>
          <w:iCs/>
        </w:rPr>
        <w:t>Traduzioni e traduttori del Neoclassicismo</w:t>
      </w:r>
      <w:r w:rsidR="000436E9">
        <w:t>, a</w:t>
      </w:r>
      <w:r>
        <w:t xml:space="preserve"> cura di G. Cantarutti, S. Ferrari e P.M. Filippi, Milano, Franco Angeli, 2010, pp. 123-159.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Introduzione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>
        <w:rPr>
          <w:i/>
          <w:iCs/>
        </w:rPr>
        <w:t>Traduzioni e traduttori del Neoclassicismo</w:t>
      </w:r>
      <w:r w:rsidR="000436E9">
        <w:t>, a</w:t>
      </w:r>
      <w:r>
        <w:t xml:space="preserve"> cura di G. Cantarutti, S. Ferrari e P.M. Filippi, Milano, Franco Angeli, 2010, pp. 7-10.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i/>
          <w:iCs/>
        </w:rPr>
        <w:t>Illuminismo, protestantesimo e transfert culturale fra Italia e «Germania». Tre assi di rilevazione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>
        <w:rPr>
          <w:i/>
          <w:iCs/>
        </w:rPr>
        <w:t>Illuminismo e protestantesimo</w:t>
      </w:r>
      <w:r w:rsidR="000436E9">
        <w:t>, a</w:t>
      </w:r>
      <w:r>
        <w:t xml:space="preserve"> cura di G. Cantarutti e S. Ferrari, Milano, Franco Angeli, 2010, pp. 107-129.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i/>
          <w:iCs/>
        </w:rPr>
        <w:lastRenderedPageBreak/>
        <w:t>Introduzione</w:t>
      </w:r>
      <w:r w:rsidR="000436E9">
        <w:t>,</w:t>
      </w:r>
      <w:r>
        <w:t xml:space="preserve"> </w:t>
      </w:r>
      <w:r w:rsidR="000436E9">
        <w:t>i</w:t>
      </w:r>
      <w:r>
        <w:t xml:space="preserve">n </w:t>
      </w:r>
      <w:r>
        <w:rPr>
          <w:i/>
          <w:iCs/>
        </w:rPr>
        <w:t>Illuminismo e protestantesimo</w:t>
      </w:r>
      <w:r w:rsidR="000436E9">
        <w:t>, a</w:t>
      </w:r>
      <w:r>
        <w:t xml:space="preserve"> cura di G. Cantarutti e S. Ferrari, Milano, Franco Angeli, 2010, pp. 7-12.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Georg Christoph Lichtenberg “Professor Philosophiae extraordinariae”, le “Mille e una notte” e la veste della verità</w:t>
      </w:r>
      <w:r w:rsidR="000436E9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0436E9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«Quaderni di studi Indo-mediterranei» II, Alessandria, Edizioni dell’Orso, 2009, pp. 307-328.</w:t>
      </w:r>
      <w:r w:rsidRPr="00AF223C">
        <w:t xml:space="preserve"> </w:t>
      </w:r>
      <w:r w:rsidRPr="000436E9">
        <w:t>ISBN 978-88-6274-171-2</w:t>
      </w:r>
    </w:p>
    <w:p w:rsidR="00860A36" w:rsidRPr="000436E9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 w:rsidRPr="000436E9">
        <w:rPr>
          <w:rStyle w:val="Enfasicorsivo"/>
          <w:lang w:val="de-DE"/>
        </w:rPr>
        <w:t>Aurelio de’ Giorgi Bertolas “Idea della bella letteratura alemanna”</w:t>
      </w:r>
      <w:r w:rsidR="000436E9" w:rsidRPr="000436E9">
        <w:rPr>
          <w:rStyle w:val="Enfasicorsivo"/>
          <w:i w:val="0"/>
          <w:iCs w:val="0"/>
          <w:lang w:val="de-DE"/>
        </w:rPr>
        <w:t>,</w:t>
      </w:r>
      <w:r w:rsidRPr="000436E9">
        <w:rPr>
          <w:rStyle w:val="Enfasicorsivo"/>
          <w:i w:val="0"/>
          <w:iCs w:val="0"/>
          <w:lang w:val="de-DE"/>
        </w:rPr>
        <w:t xml:space="preserve"> </w:t>
      </w:r>
      <w:r w:rsidR="000436E9" w:rsidRPr="000436E9">
        <w:rPr>
          <w:rStyle w:val="Enfasicorsivo"/>
          <w:i w:val="0"/>
          <w:iCs w:val="0"/>
          <w:lang w:val="de-DE"/>
        </w:rPr>
        <w:t>i</w:t>
      </w:r>
      <w:r w:rsidRPr="000436E9">
        <w:rPr>
          <w:rStyle w:val="Enfasicorsivo"/>
          <w:i w:val="0"/>
          <w:iCs w:val="0"/>
          <w:lang w:val="de-DE"/>
        </w:rPr>
        <w:t xml:space="preserve">n </w:t>
      </w:r>
      <w:r w:rsidRPr="000436E9">
        <w:rPr>
          <w:rStyle w:val="Enfasicorsivo"/>
          <w:lang w:val="de-DE"/>
        </w:rPr>
        <w:t>Der Kanon in der deutschen Sprach- und Literaturwissenschaft</w:t>
      </w:r>
      <w:r w:rsidRPr="000436E9">
        <w:rPr>
          <w:rStyle w:val="Enfasicorsivo"/>
          <w:i w:val="0"/>
          <w:iCs w:val="0"/>
          <w:lang w:val="de-DE"/>
        </w:rPr>
        <w:t xml:space="preserve"> (Akten des IV: Kongresses der italienischen Germanistenvereinigung, Alghero 27.-31.5.2007), hrsg. von S. Sanna, Bern-Berlin-Bruxelles, Peter Lang, 2009, pp. 221-229.</w:t>
      </w:r>
      <w:r w:rsidRPr="000436E9">
        <w:rPr>
          <w:lang w:val="de-DE"/>
        </w:rPr>
        <w:t xml:space="preserve"> </w:t>
      </w:r>
      <w:r w:rsidRPr="000436E9">
        <w:t>ISBN 978-3-03911-821-2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Alfred Döblin, “Anima e corpo” (“Leib und Seele”), 1914</w:t>
      </w:r>
      <w:r w:rsidR="000436E9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0436E9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saggio tedesco nel Novecento</w:t>
      </w:r>
      <w:r>
        <w:rPr>
          <w:rStyle w:val="Enfasicorsivo"/>
          <w:i w:val="0"/>
          <w:iCs w:val="0"/>
        </w:rPr>
        <w:t>, a cura di M. Bonifazio, D. Nelva e M. Sisto, Firenze, Le lettere, 2009, pp. 23-32.</w:t>
      </w:r>
      <w:r w:rsidRPr="00AF223C">
        <w:t xml:space="preserve"> </w:t>
      </w:r>
      <w:r w:rsidRPr="000436E9">
        <w:t>ISBN 8871669533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Zurigo nel Settecento</w:t>
      </w:r>
      <w:r w:rsidR="000436E9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0436E9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Atlante della letteratura tedesca</w:t>
      </w:r>
      <w:r>
        <w:rPr>
          <w:rStyle w:val="Enfasicorsivo"/>
          <w:i w:val="0"/>
          <w:iCs w:val="0"/>
        </w:rPr>
        <w:t>, a cura di F. Fiorentino e G. Sampaolo, Macerata, Quodlibet, 2009, pp. 68-72.</w:t>
      </w:r>
      <w:r w:rsidRPr="003A7B97">
        <w:t xml:space="preserve"> </w:t>
      </w:r>
      <w:r w:rsidRPr="000436E9">
        <w:t>ISBN 978-88-7462-218-4</w:t>
      </w:r>
    </w:p>
    <w:p w:rsidR="00860A36" w:rsidRPr="000436E9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lang w:val="de-DE"/>
        </w:rPr>
        <w:t>Vorbemerkung</w:t>
      </w:r>
      <w:r>
        <w:rPr>
          <w:rStyle w:val="Enfasicorsivo"/>
          <w:i w:val="0"/>
          <w:iCs w:val="0"/>
          <w:lang w:val="de-DE"/>
        </w:rPr>
        <w:t xml:space="preserve"> a S. Ruzzenenti, </w:t>
      </w:r>
      <w:r>
        <w:rPr>
          <w:rStyle w:val="Enfasicorsivo"/>
          <w:lang w:val="de-DE"/>
        </w:rPr>
        <w:t>Poesie und Essay. Ein Interview mit Durs Grünbein</w:t>
      </w:r>
      <w:r w:rsidR="000436E9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0436E9">
        <w:rPr>
          <w:rStyle w:val="Enfasicorsivo"/>
          <w:i w:val="0"/>
          <w:iCs w:val="0"/>
          <w:lang w:val="de-DE"/>
        </w:rPr>
        <w:t>i</w:t>
      </w:r>
      <w:r w:rsidRPr="000436E9">
        <w:rPr>
          <w:rStyle w:val="Enfasicorsivo"/>
          <w:i w:val="0"/>
          <w:iCs w:val="0"/>
          <w:lang w:val="de-DE"/>
        </w:rPr>
        <w:t>n «Euphorion» Bd. 102, H. 4, 2008, pp. 503-505.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</w:rPr>
        <w:t>Nel segno delle «scienze sode». Gli esordi giornalistici di Gian Lodovico Bianconi e Fortunato Bartolomeo De Felice</w:t>
      </w:r>
      <w:r w:rsidR="000436E9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0436E9">
        <w:rPr>
          <w:rStyle w:val="Enfasicorsivo"/>
          <w:i w:val="0"/>
          <w:iCs w:val="0"/>
        </w:rPr>
        <w:t>i</w:t>
      </w:r>
      <w:r w:rsidRPr="000436E9">
        <w:rPr>
          <w:rStyle w:val="Enfasicorsivo"/>
          <w:i w:val="0"/>
          <w:iCs w:val="0"/>
        </w:rPr>
        <w:t xml:space="preserve">n </w:t>
      </w:r>
      <w:r w:rsidRPr="000436E9">
        <w:rPr>
          <w:rStyle w:val="Enfasicorsivo"/>
        </w:rPr>
        <w:t xml:space="preserve">Italien und Deutschland. </w:t>
      </w:r>
      <w:r>
        <w:rPr>
          <w:rStyle w:val="Enfasicorsivo"/>
          <w:lang w:val="de-DE"/>
        </w:rPr>
        <w:t>Austauschbeziehungen in der gemeinsamen Gelehrtenkultur der frühen Neuzeit</w:t>
      </w:r>
      <w:r>
        <w:rPr>
          <w:rStyle w:val="Enfasicorsivo"/>
          <w:i w:val="0"/>
          <w:iCs w:val="0"/>
          <w:lang w:val="de-DE"/>
        </w:rPr>
        <w:t>, hrsg. von E. Bonfatti, H. Jaumann und M. Scattola, Padova, Unipress, 2008, pp. 287-314.</w:t>
      </w:r>
      <w:r w:rsidRPr="003A7B97">
        <w:rPr>
          <w:lang w:val="de-DE"/>
        </w:rPr>
        <w:t xml:space="preserve"> </w:t>
      </w:r>
      <w:r>
        <w:rPr>
          <w:lang w:val="de-DE"/>
        </w:rPr>
        <w:t>ISBN 978-88-8098-259-3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“</w:t>
      </w:r>
      <w:r>
        <w:rPr>
          <w:rStyle w:val="Enfasicorsivo"/>
        </w:rPr>
        <w:t>Tedesco come Kafka”</w:t>
      </w:r>
      <w:r w:rsidR="000436E9">
        <w:rPr>
          <w:rStyle w:val="Enfasicorsivo"/>
          <w:i w:val="0"/>
          <w:iCs w:val="0"/>
        </w:rPr>
        <w:t>,</w:t>
      </w:r>
      <w:r w:rsidRPr="000436E9">
        <w:rPr>
          <w:iCs/>
        </w:rPr>
        <w:t xml:space="preserve"> </w:t>
      </w:r>
      <w:r w:rsidR="000436E9" w:rsidRPr="000436E9">
        <w:rPr>
          <w:iCs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lingua s</w:t>
      </w:r>
      <w:r w:rsidR="00801D30">
        <w:rPr>
          <w:rStyle w:val="Enfasicorsivo"/>
        </w:rPr>
        <w:t>alvata. Scritture tedesche dell’</w:t>
      </w:r>
      <w:r>
        <w:rPr>
          <w:rStyle w:val="Enfasicorsivo"/>
        </w:rPr>
        <w:t>esilio e della migrazione</w:t>
      </w:r>
      <w:r>
        <w:rPr>
          <w:rStyle w:val="Enfasicorsivo"/>
          <w:i w:val="0"/>
          <w:iCs w:val="0"/>
        </w:rPr>
        <w:t>, a cura di G. Cantarutti e P.M. Filippi, Rovereto, Osiride, 2008, pp. 127-133.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Essay ed esilio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lingua salvata. Scritture tedesche dell'esilio e della migrazione</w:t>
      </w:r>
      <w:r>
        <w:rPr>
          <w:rStyle w:val="Enfasicorsivo"/>
          <w:i w:val="0"/>
          <w:iCs w:val="0"/>
        </w:rPr>
        <w:t>, a cura di G. Cantarutti e P.M. Filippi, Rovereto, Osiride, 2008, pp. 23-47.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Nel prisma della lingua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lingua salvata. Scritture tedesche dell'esilio e della migrazione</w:t>
      </w:r>
      <w:r>
        <w:rPr>
          <w:rStyle w:val="Enfasicorsivo"/>
          <w:i w:val="0"/>
          <w:iCs w:val="0"/>
        </w:rPr>
        <w:t>, a cura di G. Cantarutti e P.M. Filippi, Rovereto, Osiride, 2008, pp. 7-14.</w:t>
      </w:r>
    </w:p>
    <w:p w:rsidR="00860A36" w:rsidRPr="00801D30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Il modello dell'isola nella ricezione di La Rochefoucauld. Le “Maximes” a Göttingen e a Basilea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 w:rsidRPr="00801D30">
        <w:rPr>
          <w:rStyle w:val="Enfasicorsivo"/>
          <w:i w:val="0"/>
          <w:iCs w:val="0"/>
        </w:rPr>
        <w:t xml:space="preserve">n </w:t>
      </w:r>
      <w:r w:rsidRPr="00801D30">
        <w:rPr>
          <w:rStyle w:val="Enfasicorsivo"/>
        </w:rPr>
        <w:t>Des îles en archipel… Flottements autour du thème insulaire en hommage à Carminella Biondi</w:t>
      </w:r>
      <w:r w:rsidRPr="00801D30">
        <w:rPr>
          <w:rStyle w:val="Enfasicorsivo"/>
          <w:i w:val="0"/>
          <w:iCs w:val="0"/>
        </w:rPr>
        <w:t>, a cura di C. Imbroscio, N. Minerva e P. Oppici, Bern/Berlin, Lang, 2008, pp. 433-448.</w:t>
      </w:r>
      <w:r w:rsidRPr="00801D30">
        <w:t xml:space="preserve"> ISBN 978-3-03911-692-8; ISSN 1660-9328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</w:rPr>
        <w:t>La «seconda Arcadia romana» nel transfert culturale fra Italia e Germania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 w:rsidRPr="00801D30">
        <w:rPr>
          <w:rStyle w:val="Enfasicorsivo"/>
          <w:i w:val="0"/>
          <w:iCs w:val="0"/>
        </w:rPr>
        <w:t xml:space="preserve">n </w:t>
      </w:r>
      <w:r w:rsidRPr="00801D30">
        <w:rPr>
          <w:rStyle w:val="Enfasicorsivo"/>
        </w:rPr>
        <w:t xml:space="preserve">Arkadien in den romanischen Literaturen. </w:t>
      </w:r>
      <w:r>
        <w:rPr>
          <w:rStyle w:val="Enfasicorsivo"/>
          <w:lang w:val="de-DE"/>
        </w:rPr>
        <w:t>Zu Ehren von S. Neumeister</w:t>
      </w:r>
      <w:r>
        <w:rPr>
          <w:rStyle w:val="Enfasicorsivo"/>
          <w:i w:val="0"/>
          <w:iCs w:val="0"/>
          <w:lang w:val="de-DE"/>
        </w:rPr>
        <w:t>, hrsg. von R. Friedlein, G. Poppenberg und A. Volmer, Heidelberg, Winter, 2008, pp. 423-434.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Nota di cornice a un ritratto di Franz Blei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«Comunicare. Letterature lingue» 7, 2007, pp. 251-254.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Giovanni Bianchi e la sua scuola nel transfert culturale italo-tedesco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L'Accademia degli Agiati nel Settecento europeo. Irradiazioni culturali</w:t>
      </w:r>
      <w:r>
        <w:rPr>
          <w:rStyle w:val="Enfasicorsivo"/>
          <w:i w:val="0"/>
          <w:iCs w:val="0"/>
        </w:rPr>
        <w:t>, a cura di G. Cantarutti e S. Ferrari, Milano, Franco Angeli, 2007, pp. 129-165.</w:t>
      </w:r>
    </w:p>
    <w:p w:rsidR="00860A36" w:rsidRDefault="00801D30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>(</w:t>
      </w:r>
      <w:r w:rsidR="00860A36">
        <w:rPr>
          <w:rStyle w:val="Enfasicorsivo"/>
          <w:i w:val="0"/>
          <w:iCs w:val="0"/>
        </w:rPr>
        <w:t>Con S. Ferrari</w:t>
      </w:r>
      <w:r>
        <w:rPr>
          <w:rStyle w:val="Enfasicorsivo"/>
          <w:i w:val="0"/>
          <w:iCs w:val="0"/>
        </w:rPr>
        <w:t>)</w:t>
      </w:r>
      <w:r w:rsidR="00860A36">
        <w:rPr>
          <w:rStyle w:val="Enfasicorsivo"/>
          <w:i w:val="0"/>
          <w:iCs w:val="0"/>
        </w:rPr>
        <w:t xml:space="preserve"> </w:t>
      </w:r>
      <w:r w:rsidR="00860A36">
        <w:rPr>
          <w:rStyle w:val="Enfasicorsivo"/>
        </w:rPr>
        <w:t>Introduzione</w:t>
      </w:r>
      <w:r w:rsidR="00860A36">
        <w:rPr>
          <w:rStyle w:val="Enfasicorsivo"/>
          <w:i w:val="0"/>
          <w:iCs w:val="0"/>
        </w:rPr>
        <w:t xml:space="preserve"> a </w:t>
      </w:r>
      <w:r w:rsidR="00860A36">
        <w:rPr>
          <w:rStyle w:val="Enfasicorsivo"/>
        </w:rPr>
        <w:t>L’Accademia degli Agiati nel Settecento europeo. Irradiazioni culturali</w:t>
      </w:r>
      <w:r w:rsidR="00860A36">
        <w:rPr>
          <w:rStyle w:val="Enfasicorsivo"/>
          <w:i w:val="0"/>
          <w:iCs w:val="0"/>
        </w:rPr>
        <w:t>, a cura di G. Cantarutti e S. Ferrari, Milano, Franco Angeli, 2007, pp. 7-10.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L'apologia più luminosa delle lettere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«Collana delle opere e degli studi di Giovanni Cristofano Amaduzzi e sul suo tempo», vol. VII, Savignano sul Rubicone, Accademia dei Filopatridi, 2007, pp. 87-93.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lastRenderedPageBreak/>
        <w:t>Zu den großen Zusammenhängen der kleinen Prosa</w:t>
      </w:r>
      <w:r w:rsidR="00801D30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801D30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Kleine Prosa. Theorie und Geschichte eines Textfeldes im Literatursystem der Moderne</w:t>
      </w:r>
      <w:r w:rsidR="00801D30">
        <w:rPr>
          <w:rStyle w:val="Enfasicorsivo"/>
          <w:i w:val="0"/>
          <w:iCs w:val="0"/>
          <w:lang w:val="de-DE"/>
        </w:rPr>
        <w:t>, h</w:t>
      </w:r>
      <w:r>
        <w:rPr>
          <w:rStyle w:val="Enfasicorsivo"/>
          <w:i w:val="0"/>
          <w:iCs w:val="0"/>
          <w:lang w:val="de-DE"/>
        </w:rPr>
        <w:t>rsg. von T. Althaus, W. Bunzel und D. Göttsche, Tübingen, Niemeyer, 2007, pp. 25-44.</w:t>
      </w:r>
    </w:p>
    <w:p w:rsidR="00860A36" w:rsidRPr="005B1DAB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Cs/>
        </w:rPr>
      </w:pPr>
      <w:r w:rsidRPr="005B1DAB">
        <w:rPr>
          <w:i/>
        </w:rPr>
        <w:t>Area italiana e area tedesca: rimozioni, incontri e confronti</w:t>
      </w:r>
      <w:r w:rsidR="00801D30">
        <w:t>,</w:t>
      </w:r>
      <w:r>
        <w:t xml:space="preserve"> </w:t>
      </w:r>
      <w:r w:rsidR="00801D30">
        <w:t>i</w:t>
      </w:r>
      <w:r>
        <w:t xml:space="preserve">n </w:t>
      </w:r>
      <w:r>
        <w:rPr>
          <w:i/>
        </w:rPr>
        <w:t>Il saggio. Forme e funzioni di un genere letterario</w:t>
      </w:r>
      <w:r>
        <w:t>, a cura di G. Cantarutti, L. Avellini e S. Albertazzi, Bologna, Il Mulino, 2007, pp. 135-152.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 w:rsidRPr="00110241">
        <w:rPr>
          <w:rStyle w:val="Enfasicorsivo"/>
        </w:rPr>
        <w:t>Un progetto e il suo contesto</w:t>
      </w:r>
      <w:r w:rsidR="00801D30">
        <w:rPr>
          <w:rStyle w:val="Enfasicorsivo"/>
          <w:i w:val="0"/>
        </w:rPr>
        <w:t>,</w:t>
      </w:r>
      <w:r w:rsidRPr="0096248C">
        <w:t xml:space="preserve"> </w:t>
      </w:r>
      <w:r w:rsidR="00801D30">
        <w:t>i</w:t>
      </w:r>
      <w:r>
        <w:t xml:space="preserve">n </w:t>
      </w:r>
      <w:r>
        <w:rPr>
          <w:i/>
        </w:rPr>
        <w:t>Il saggio. Forme e funzioni di un genere letterario</w:t>
      </w:r>
      <w:r>
        <w:t>, a cura di G. Cantarutti, L. Avellini e S. Albertazzi, Bologna, Il Mulino, 2007, pp. 9-34.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Intrecci in Arcadia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Paesaggi europei del Neoclassicismo</w:t>
      </w:r>
      <w:r>
        <w:rPr>
          <w:rStyle w:val="Enfasicorsivo"/>
          <w:i w:val="0"/>
          <w:iCs w:val="0"/>
        </w:rPr>
        <w:t>, a cura di G. Cantarutti e S. Ferrari, Bologna, Il Mulino, 2007, pp. 163-190.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Presentazione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Paesaggi europei del Neoclassicismo</w:t>
      </w:r>
      <w:r>
        <w:rPr>
          <w:rStyle w:val="Enfasicorsivo"/>
          <w:i w:val="0"/>
          <w:iCs w:val="0"/>
        </w:rPr>
        <w:t>, a cura di G. Cantarutti e S. Ferrari, Bologna, Il Mulino, 2007, pp. 7-13.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 w:rsidRPr="00E75CB1">
        <w:rPr>
          <w:rStyle w:val="Enfasicorsivo"/>
        </w:rPr>
        <w:t>I “Sudelbücher” di Lichtenberg</w:t>
      </w:r>
      <w:r w:rsidR="00801D30">
        <w:rPr>
          <w:rStyle w:val="Enfasicorsivo"/>
          <w:i w:val="0"/>
          <w:iCs w:val="0"/>
        </w:rPr>
        <w:t>,</w:t>
      </w:r>
      <w:r w:rsidRPr="00E75CB1"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brevità felice. Contributi alla teoria e alla storia dell'aforisma</w:t>
      </w:r>
      <w:r>
        <w:rPr>
          <w:rStyle w:val="Enfasicorsivo"/>
          <w:i w:val="0"/>
          <w:iCs w:val="0"/>
        </w:rPr>
        <w:t>, a cura di M.A. Rigoni, Venezia, Marsilio, 2006, pp. 215-239.</w:t>
      </w:r>
      <w:r w:rsidRPr="003A7B97">
        <w:t xml:space="preserve"> </w:t>
      </w:r>
      <w:r>
        <w:rPr>
          <w:lang w:val="de-DE"/>
        </w:rPr>
        <w:t>ISBN 88-317-9048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 w:rsidRPr="00E75CB1">
        <w:rPr>
          <w:rStyle w:val="Enfasicorsivo"/>
        </w:rPr>
        <w:t xml:space="preserve">Mengs in Arcadia. </w:t>
      </w:r>
      <w:r>
        <w:rPr>
          <w:rStyle w:val="Enfasicorsivo"/>
        </w:rPr>
        <w:t>Prospezioni e prospettive</w:t>
      </w:r>
      <w:r w:rsidR="00801D30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801D30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Gusto dell'antico e cultura neoclassica in Italia e in Germania</w:t>
      </w:r>
      <w:r>
        <w:rPr>
          <w:rStyle w:val="Enfasicorsivo"/>
          <w:i w:val="0"/>
          <w:iCs w:val="0"/>
        </w:rPr>
        <w:t>, a cura di F. La Manna, Rende, Centro Editoriale Università della Calabria, 2006, pp. 23-42.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 w:rsidRPr="00BC2368">
        <w:rPr>
          <w:rStyle w:val="Enfasicorsivo"/>
          <w:lang w:val="de-DE"/>
        </w:rPr>
        <w:t>Dalla “Geografia” di Büsching alla diffusione di Mengs</w:t>
      </w:r>
      <w:r w:rsidR="003F6D31" w:rsidRPr="00BC2368">
        <w:rPr>
          <w:rStyle w:val="Enfasicorsivo"/>
          <w:i w:val="0"/>
          <w:iCs w:val="0"/>
          <w:lang w:val="de-DE"/>
        </w:rPr>
        <w:t>,</w:t>
      </w:r>
      <w:r w:rsidRPr="00BC2368">
        <w:rPr>
          <w:rStyle w:val="Enfasicorsivo"/>
          <w:i w:val="0"/>
          <w:iCs w:val="0"/>
          <w:lang w:val="de-DE"/>
        </w:rPr>
        <w:t xml:space="preserve"> </w:t>
      </w:r>
      <w:r w:rsidR="003F6D31" w:rsidRPr="00BC2368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Die Italianistik in der Weimarer Klassik. Das Leben und Werk von Christian Joseph Jagemann (1735-1804)</w:t>
      </w:r>
      <w:r>
        <w:rPr>
          <w:rStyle w:val="Enfasicorsivo"/>
          <w:i w:val="0"/>
          <w:iCs w:val="0"/>
          <w:lang w:val="de-DE"/>
        </w:rPr>
        <w:t>, hrsg. von J. Albrecht und P. Kofler, Tübingen, Narr, 2006, pp. 27-51.</w:t>
      </w:r>
      <w:r w:rsidRPr="00ED6A11">
        <w:rPr>
          <w:lang w:val="de-DE"/>
        </w:rPr>
        <w:t xml:space="preserve"> </w:t>
      </w:r>
      <w:r>
        <w:rPr>
          <w:lang w:val="de-DE"/>
        </w:rPr>
        <w:t>ISBN 978-3-8233-6233-3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 w:rsidRPr="003F6D31">
        <w:rPr>
          <w:rStyle w:val="Enfasicorsivo"/>
        </w:rPr>
        <w:t>Brevità berlinese: Döblin come «Zeitungsmann»</w:t>
      </w:r>
      <w:r w:rsidR="003F6D31" w:rsidRPr="003F6D31">
        <w:rPr>
          <w:rStyle w:val="Enfasicorsivo"/>
          <w:i w:val="0"/>
          <w:iCs w:val="0"/>
        </w:rPr>
        <w:t>,</w:t>
      </w:r>
      <w:r w:rsidRPr="003F6D31"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 ellissi della lingua. Da Moritz a Canetti</w:t>
      </w:r>
      <w:r>
        <w:rPr>
          <w:rStyle w:val="Enfasicorsivo"/>
          <w:i w:val="0"/>
          <w:iCs w:val="0"/>
        </w:rPr>
        <w:t>, a cura di G. Cantarutti, Bologna, Il Mulino, 2006, pp. 111-143.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Premessa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in</w:t>
      </w:r>
      <w:r>
        <w:rPr>
          <w:rStyle w:val="Enfasicorsivo"/>
          <w:i w:val="0"/>
          <w:iCs w:val="0"/>
        </w:rPr>
        <w:t xml:space="preserve"> </w:t>
      </w:r>
      <w:r>
        <w:rPr>
          <w:rStyle w:val="Enfasicorsivo"/>
        </w:rPr>
        <w:t>Le ellissi della lingua. Da Moritz a Canetti</w:t>
      </w:r>
      <w:r>
        <w:rPr>
          <w:rStyle w:val="Enfasicorsivo"/>
          <w:i w:val="0"/>
          <w:iCs w:val="0"/>
        </w:rPr>
        <w:t>, a cura di G. Cantarutti, Bologna, Il Mulino, 2006, pp. 7-14.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</w:rPr>
        <w:t>L'altra via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 xml:space="preserve">Pensées-Pensieri-Pensamientos. </w:t>
      </w:r>
      <w:r>
        <w:rPr>
          <w:rStyle w:val="Enfasicorsivo"/>
          <w:lang w:val="de-DE"/>
        </w:rPr>
        <w:t>Dargestellte Gedankenwelten in den Literaturen der Romania. Festschrift für Werner Helmich</w:t>
      </w:r>
      <w:r>
        <w:rPr>
          <w:rStyle w:val="Enfasicorsivo"/>
          <w:i w:val="0"/>
          <w:iCs w:val="0"/>
          <w:lang w:val="de-DE"/>
        </w:rPr>
        <w:t>, a cura di K.-D. Ertler e S. Himmelsbach, Wien, LIT, 2006, pp. 79-105.</w:t>
      </w:r>
      <w:r w:rsidRPr="00ED6A11">
        <w:rPr>
          <w:lang w:val="de-DE"/>
        </w:rPr>
        <w:t xml:space="preserve"> </w:t>
      </w:r>
      <w:r>
        <w:rPr>
          <w:lang w:val="de-DE"/>
        </w:rPr>
        <w:t>ISBN 3-7000-0506-7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I Tedeschi novelli Greci e l'Antichità come futuro nell'Arcadia di Ticofilo Cimerio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Rivoluzioni dell'antico</w:t>
      </w:r>
      <w:r>
        <w:rPr>
          <w:rStyle w:val="Enfasicorsivo"/>
          <w:i w:val="0"/>
          <w:iCs w:val="0"/>
        </w:rPr>
        <w:t>, a cura di D. Gallingani, C. Leroy, A. Magnan, B. Saint Girons, Bologna, Bononia University Press, 2006, pp. 321-341.</w:t>
      </w:r>
      <w:r w:rsidRPr="00ED6A11">
        <w:t xml:space="preserve"> </w:t>
      </w:r>
      <w:r w:rsidRPr="003F6D31">
        <w:t>ISBN 88-7395-130-9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Il terzo discorso arcadico di Biante Didimeo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Atti della quinta giornata amaduzziana., Accademia dei Filopatridi, Savignano sul Rubicone, 17 aprile 2005, pp. 5-22.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«Amatore della verità». Per una introduzione ai discorsi arcadici di Biante Didimeo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Atti de</w:t>
      </w:r>
      <w:r w:rsidR="003F6D31">
        <w:rPr>
          <w:rStyle w:val="Enfasicorsivo"/>
          <w:i w:val="0"/>
          <w:iCs w:val="0"/>
        </w:rPr>
        <w:t>lla quinta giornata amaduzziana</w:t>
      </w:r>
      <w:r>
        <w:rPr>
          <w:rStyle w:val="Enfasicorsivo"/>
          <w:i w:val="0"/>
          <w:iCs w:val="0"/>
        </w:rPr>
        <w:t>, Accademia dei Filopatridi, Savignano sul Rubicone, 17 aprile 2005, pp. 53-58.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lang w:val="fr-FR"/>
        </w:rPr>
        <w:t>«Anatomie des moralischen Menschen» / «Anatomie de tous les replis du coeur»</w:t>
      </w:r>
      <w:r w:rsidR="003F6D31">
        <w:rPr>
          <w:rStyle w:val="Enfasicorsivo"/>
          <w:i w:val="0"/>
          <w:iCs w:val="0"/>
          <w:lang w:val="fr-FR"/>
        </w:rPr>
        <w:t>,</w:t>
      </w:r>
      <w:r>
        <w:rPr>
          <w:rStyle w:val="Enfasicorsivo"/>
          <w:i w:val="0"/>
          <w:iCs w:val="0"/>
          <w:lang w:val="fr-FR"/>
        </w:rPr>
        <w:t xml:space="preserve"> </w:t>
      </w:r>
      <w:r w:rsidR="003F6D31">
        <w:rPr>
          <w:rStyle w:val="Enfasicorsivo"/>
          <w:i w:val="0"/>
          <w:iCs w:val="0"/>
          <w:lang w:val="fr-FR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Psyche und Epochennorm. Festschrift für Heinz Thoma</w:t>
      </w:r>
      <w:r>
        <w:rPr>
          <w:rStyle w:val="Enfasicorsivo"/>
          <w:i w:val="0"/>
          <w:iCs w:val="0"/>
          <w:lang w:val="de-DE"/>
        </w:rPr>
        <w:t>, hrsg. von H. Krauss, C. Losfeld, K. Van der Meer, A. Wortmann, Heidelberg, Winter, 2005, pp. 227-242.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Die vergessene Bibliothek eines Letterato buon cittadino und die Anfänge der Gessner-Verehrung in Italien</w:t>
      </w:r>
      <w:r w:rsidR="003F6D31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Geselligkeit und Bibliothek. Lesekultur im 18. Jahrhundert</w:t>
      </w:r>
      <w:r>
        <w:rPr>
          <w:rStyle w:val="Enfasicorsivo"/>
          <w:i w:val="0"/>
          <w:iCs w:val="0"/>
          <w:lang w:val="de-DE"/>
        </w:rPr>
        <w:t>, hrsg. von W. Adam, M. Fauser und U. Pott, Göttingen, Wallstein, 2005, pp. 217-251.</w:t>
      </w:r>
      <w:r w:rsidRPr="00ED6A11">
        <w:rPr>
          <w:lang w:val="de-DE"/>
        </w:rPr>
        <w:t xml:space="preserve"> </w:t>
      </w:r>
      <w:r>
        <w:rPr>
          <w:lang w:val="de-DE"/>
        </w:rPr>
        <w:t>ISBN 3-89244-833-7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lastRenderedPageBreak/>
        <w:t>Il bisturi e il cuore. Antropologia e moralistica nell'illuminismo tedesco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 w:rsidRPr="00F67E85">
        <w:rPr>
          <w:rStyle w:val="Enfasicorsivo"/>
          <w:i w:val="0"/>
          <w:iCs w:val="0"/>
        </w:rPr>
        <w:t xml:space="preserve">n </w:t>
      </w:r>
      <w:r w:rsidRPr="00F67E85">
        <w:rPr>
          <w:rStyle w:val="Enfasicorsivo"/>
        </w:rPr>
        <w:t xml:space="preserve">Ecriture et anatomie. </w:t>
      </w:r>
      <w:r>
        <w:rPr>
          <w:rStyle w:val="Enfasicorsivo"/>
        </w:rPr>
        <w:t>Médecine, Art, Littérature</w:t>
      </w:r>
      <w:r>
        <w:rPr>
          <w:rStyle w:val="Enfasicorsivo"/>
          <w:i w:val="0"/>
          <w:iCs w:val="0"/>
        </w:rPr>
        <w:t>, a cura di G. Dotoli (Atti del convegno internazionale, Monopoli 2-4 ottobre 2003), Bari, Schema Editore, 2004, pp. 557-584.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Letture di Lichtenberg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Eco, Ruozzi, Tosi, Calboli, Pasquini, Biason, Cantarutti, Elam, Veca, Rigoni, Viviani, </w:t>
      </w:r>
      <w:r>
        <w:rPr>
          <w:rStyle w:val="Enfasicorsivo"/>
        </w:rPr>
        <w:t>Teoria e storia dell’aforisma</w:t>
      </w:r>
      <w:r>
        <w:rPr>
          <w:rStyle w:val="Enfasicorsivo"/>
          <w:i w:val="0"/>
          <w:iCs w:val="0"/>
        </w:rPr>
        <w:t>, Milano, Bruno Mondadori, 2004, pp. 78-105.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Una provocazione di Elias Canetti e la nascita della scrittura aforistica in Germania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L'aforisma, forme brevi tra antico e moderno</w:t>
      </w:r>
      <w:r>
        <w:rPr>
          <w:rStyle w:val="Enfasicorsivo"/>
          <w:i w:val="0"/>
          <w:iCs w:val="0"/>
        </w:rPr>
        <w:t>, Atti del XIX convegno internazionale dell’Associazione Ennio Flaiano, Pescara 24-25 ottobre 2003, Pescara, Ediars, 2003, pp. 75-91.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Carlo Denina</w:t>
      </w:r>
      <w:r w:rsidR="003F6D31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Internationales Germanistenlexikon 1800-1950</w:t>
      </w:r>
      <w:r>
        <w:rPr>
          <w:rStyle w:val="Enfasicorsivo"/>
          <w:i w:val="0"/>
          <w:iCs w:val="0"/>
          <w:lang w:val="de-DE"/>
        </w:rPr>
        <w:t>, hrsg. von C. König, Berlin, De Gruyter, 2003, pp. 376-378.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 w:rsidRPr="00552A1E">
        <w:rPr>
          <w:rStyle w:val="Enfasicorsivo"/>
          <w:lang w:val="de-DE"/>
        </w:rPr>
        <w:t>Aurelio de' Giorgi Bertola</w:t>
      </w:r>
      <w:r w:rsidR="003F6D31">
        <w:rPr>
          <w:rStyle w:val="Enfasicorsivo"/>
          <w:i w:val="0"/>
          <w:iCs w:val="0"/>
          <w:lang w:val="de-DE"/>
        </w:rPr>
        <w:t>,</w:t>
      </w:r>
      <w:r w:rsidRPr="00552A1E"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Internationales Germanistenlexikon 1800-1950</w:t>
      </w:r>
      <w:r>
        <w:rPr>
          <w:rStyle w:val="Enfasicorsivo"/>
          <w:i w:val="0"/>
          <w:iCs w:val="0"/>
          <w:lang w:val="de-DE"/>
        </w:rPr>
        <w:t>, hrsg. von C. König, Berlin, De Gruyter, 2003, pp. 161-164.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Le sorprese di un ritratto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Atti della seconda giornata amaduzziana. «Collana delle opere e degli studi di Giovanni Cristofano Amaduzzi e sul suo tempo», Vol. III, Accademia dei Filopatridi, Savignano sul Rubicone, 2003, pp. 37-58.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«Lumina Berolinensia»: Ihre Ausstrahlung in Italien</w:t>
      </w:r>
      <w:r w:rsidR="003F6D31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Berliner Aufklärung. Kulturwissenschaftliche Schriften</w:t>
      </w:r>
      <w:r>
        <w:rPr>
          <w:rStyle w:val="Enfasicorsivo"/>
          <w:i w:val="0"/>
          <w:iCs w:val="0"/>
          <w:lang w:val="de-DE"/>
        </w:rPr>
        <w:t>, Bd. 2, hrsg. von U. Goldenbaum und A. Košenina, Wehrhahn, Hannover, 2003, pp. 65-98.</w:t>
      </w:r>
      <w:r w:rsidRPr="00ED6A11">
        <w:rPr>
          <w:lang w:val="de-DE"/>
        </w:rPr>
        <w:t xml:space="preserve"> </w:t>
      </w:r>
      <w:r>
        <w:rPr>
          <w:lang w:val="de-DE"/>
        </w:rPr>
        <w:t>ISBN 3-932324-32-3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«Doctus italus Amadutius». Con documenti su Corilla e gli “Oltramontani”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Corilla Olimpica e la poesia del Settecento europeo</w:t>
      </w:r>
      <w:r>
        <w:rPr>
          <w:rStyle w:val="Enfasicorsivo"/>
          <w:i w:val="0"/>
          <w:iCs w:val="0"/>
        </w:rPr>
        <w:t>, a cura di M. Fabbri, Montespertoli, Maschietto editore, 2002; pp. 69-85 [Atti del Convegno per il 200° anniversario della morte di Maria Maddalena Morelli, Ott. 2000, Pistoia].</w:t>
      </w:r>
      <w:r w:rsidRPr="00ED6A11">
        <w:t xml:space="preserve"> </w:t>
      </w:r>
      <w:r w:rsidRPr="003F6D31">
        <w:t>ISBN 88-87700-75-3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lang w:val="de-DE"/>
        </w:rPr>
        <w:t xml:space="preserve">«Da nichts diese Fragen beantwortet als unsere moralische Kraft». </w:t>
      </w:r>
      <w:r w:rsidRPr="00552A1E">
        <w:rPr>
          <w:rStyle w:val="Enfasicorsivo"/>
        </w:rPr>
        <w:t>“Der Weltmann und der Dichter” di Klinger</w:t>
      </w:r>
      <w:r w:rsidR="003F6D31">
        <w:rPr>
          <w:rStyle w:val="Enfasicorsivo"/>
          <w:i w:val="0"/>
          <w:iCs w:val="0"/>
        </w:rPr>
        <w:t>,</w:t>
      </w:r>
      <w:r w:rsidRPr="00552A1E"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Romanzo</w:t>
      </w:r>
      <w:r>
        <w:rPr>
          <w:rStyle w:val="Enfasicorsivo"/>
          <w:i w:val="0"/>
          <w:iCs w:val="0"/>
        </w:rPr>
        <w:t xml:space="preserve">, Numero speciale di «Cultura tedesca», 19, </w:t>
      </w:r>
      <w:smartTag w:uri="urn:schemas-microsoft-com:office:smarttags" w:element="metricconverter">
        <w:smartTagPr>
          <w:attr w:name="ProductID" w:val="2002, a"/>
        </w:smartTagPr>
        <w:r>
          <w:rPr>
            <w:rStyle w:val="Enfasicorsivo"/>
            <w:i w:val="0"/>
            <w:iCs w:val="0"/>
          </w:rPr>
          <w:t>2002, a</w:t>
        </w:r>
      </w:smartTag>
      <w:r>
        <w:rPr>
          <w:rStyle w:val="Enfasicorsivo"/>
          <w:i w:val="0"/>
          <w:iCs w:val="0"/>
        </w:rPr>
        <w:t xml:space="preserve"> cura di D. Mugnolo, pp. 9-46.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Angelo Maria Querini e il mondo tedesco. Invito alla ricerca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«Atti del Convegno “Biblioteca Queriniana: 250 anni di tradizione della cultura a Brescia”», a cura di E. Ferraglio e D. Montanari, Brescia, Grafo, 2001, pp. 223-238 [Atti del Convegno internazionale, Dic. 2000, Brescia].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L’«Antologia romana» e la cultura tedesca in Italia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Settecento tedesco in Italia</w:t>
      </w:r>
      <w:r>
        <w:rPr>
          <w:rStyle w:val="Enfasicorsivo"/>
          <w:i w:val="0"/>
          <w:iCs w:val="0"/>
        </w:rPr>
        <w:t>, a cura di G. Cantarutti, S. Ferrari e P.M. Filippi, Bologna, Il Mulino, 2001, pp. 257-315.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Das Älteste als das Neueste. Zur Rationalitätskritik eines Lessing-Verehrers</w:t>
      </w:r>
      <w:r w:rsidR="003F6D31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>n «Jahrbuch für Internazionale Germanistik», Reihe A, Bd. 51, hrsg. von T. Hahn, pp. 261-282 [Internationales Alfred-Döblin-Kolloquium, Mag. 1999, Bergamo].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</w:rPr>
        <w:t xml:space="preserve">«La Biblioteca di belle lettere del Sig. Weisse». </w:t>
      </w:r>
      <w:r>
        <w:rPr>
          <w:rStyle w:val="Enfasicorsivo"/>
          <w:lang w:val="de-DE"/>
        </w:rPr>
        <w:t>Eine neue Quelle für den Italienisch-deutschen Kulturtransfer</w:t>
      </w:r>
      <w:r w:rsidR="003F6D31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3F6D31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Sächsische Aufklärung</w:t>
      </w:r>
      <w:r>
        <w:rPr>
          <w:rStyle w:val="Enfasicorsivo"/>
          <w:i w:val="0"/>
          <w:iCs w:val="0"/>
          <w:lang w:val="de-DE"/>
        </w:rPr>
        <w:t>, hrsg. von A. Klingenberg, K. Middell, M. Middell, L. Stockinger, Leipzig, Leipziger Universitätsverlag, 2001 (=Leipziger Studien zur Erforschung von regionenbezogenen Identifikationsprozessen 7), pp. 251-266 [Atti del Convegno internazionale, Mar. 2000, Potsdam].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Aforistica e Aufklärung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scrittura aforistica</w:t>
      </w:r>
      <w:r>
        <w:rPr>
          <w:rStyle w:val="Enfasicorsivo"/>
          <w:i w:val="0"/>
          <w:iCs w:val="0"/>
        </w:rPr>
        <w:t>, a cura di G. Cantarutti, Bologna, Il Mulino, 2001, pp. 105-160 [Atti del Convegno internazionale, Mar. 2000,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Prefazione</w:t>
      </w:r>
      <w:r w:rsidR="003F6D31">
        <w:rPr>
          <w:rStyle w:val="Enfasicorsivo"/>
          <w:i w:val="0"/>
          <w:iCs w:val="0"/>
        </w:rPr>
        <w:t>, in</w:t>
      </w:r>
      <w:r>
        <w:rPr>
          <w:rStyle w:val="Enfasicorsivo"/>
          <w:i w:val="0"/>
          <w:iCs w:val="0"/>
        </w:rPr>
        <w:t xml:space="preserve"> </w:t>
      </w:r>
      <w:r>
        <w:rPr>
          <w:rStyle w:val="Enfasicorsivo"/>
        </w:rPr>
        <w:t>La scrittura aforistica</w:t>
      </w:r>
      <w:r>
        <w:rPr>
          <w:rStyle w:val="Enfasicorsivo"/>
          <w:i w:val="0"/>
          <w:iCs w:val="0"/>
        </w:rPr>
        <w:t>, a cura i G. Cantarutti, Bologna, Il Mulino, 2001, pp. 7-13 [Atti del Convegno internazionale, Mar. 2000,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 w:rsidRPr="00BC2368">
        <w:rPr>
          <w:rStyle w:val="Enfasicorsivo"/>
          <w:lang w:val="de-DE"/>
        </w:rPr>
        <w:lastRenderedPageBreak/>
        <w:t>«Noi Sassoni». Gian Lodovico Bianconi: Italiener in Elbflorenz, Sächsischer Ministerresident in Rom</w:t>
      </w:r>
      <w:r w:rsidR="003F6D31" w:rsidRPr="00BC2368">
        <w:rPr>
          <w:rStyle w:val="Enfasicorsivo"/>
          <w:i w:val="0"/>
          <w:iCs w:val="0"/>
          <w:lang w:val="de-DE"/>
        </w:rPr>
        <w:t>,</w:t>
      </w:r>
      <w:r w:rsidRPr="00BC2368">
        <w:rPr>
          <w:rStyle w:val="Enfasicorsivo"/>
          <w:i w:val="0"/>
          <w:iCs w:val="0"/>
          <w:lang w:val="de-DE"/>
        </w:rPr>
        <w:t xml:space="preserve"> </w:t>
      </w:r>
      <w:r w:rsidR="003F6D31" w:rsidRPr="00BC2368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Elbflorenz. Italienische Präsenz in Dresden 16.-19 Jahrhundert</w:t>
      </w:r>
      <w:r>
        <w:rPr>
          <w:rStyle w:val="Enfasicorsivo"/>
          <w:i w:val="0"/>
          <w:iCs w:val="0"/>
          <w:lang w:val="de-DE"/>
        </w:rPr>
        <w:t>, hrsg. von B. Marx, Dresden, Verlag der Kunst, 2000, 243-268 [Atti del Convegno internazionale, Mag. 1997, Dresden].</w:t>
      </w:r>
      <w:r w:rsidRPr="00ED6A11">
        <w:rPr>
          <w:lang w:val="de-DE"/>
        </w:rPr>
        <w:t xml:space="preserve"> </w:t>
      </w:r>
      <w:r>
        <w:rPr>
          <w:lang w:val="de-DE"/>
        </w:rPr>
        <w:t>ISBN 90-5705-150-8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Prefazione</w:t>
      </w:r>
      <w:r w:rsidR="003F6D31">
        <w:rPr>
          <w:rStyle w:val="Enfasicorsivo"/>
          <w:i w:val="0"/>
          <w:iCs w:val="0"/>
        </w:rPr>
        <w:t>, in</w:t>
      </w:r>
      <w:r>
        <w:rPr>
          <w:rStyle w:val="Enfasicorsivo"/>
          <w:i w:val="0"/>
          <w:iCs w:val="0"/>
        </w:rPr>
        <w:t xml:space="preserve"> </w:t>
      </w:r>
      <w:r>
        <w:rPr>
          <w:rStyle w:val="Enfasicorsivo"/>
        </w:rPr>
        <w:t>Configurazioni dell'aforisma,</w:t>
      </w:r>
      <w:r w:rsidR="003F6D31">
        <w:t xml:space="preserve"> Vol. I, a</w:t>
      </w:r>
      <w:r>
        <w:t xml:space="preserve"> cura di G. Cantarutti, Bologna, Clueb, 2000.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Intervista a Paola Capriolo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Scrittori a Berlino nel Novecento</w:t>
      </w:r>
      <w:r>
        <w:rPr>
          <w:rStyle w:val="Enfasicorsivo"/>
          <w:i w:val="0"/>
          <w:iCs w:val="0"/>
        </w:rPr>
        <w:t>, a cura di G. Cantarutti, Bologna, Patron, 2000, pp. 205-209.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Da Berlino alla Milano degli Anni Novanta. La saggistica di Gottfried Benn letta da Paola Capriolo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Scrittori a Berlino nel Novecento</w:t>
      </w:r>
      <w:r>
        <w:rPr>
          <w:rStyle w:val="Enfasicorsivo"/>
          <w:i w:val="0"/>
          <w:iCs w:val="0"/>
        </w:rPr>
        <w:t>, a cura di G. Cantarutti, Bologna, Patron, 2000, pp. 195-203.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 w:rsidRPr="00E75CB1">
        <w:rPr>
          <w:rStyle w:val="Enfasicorsivo"/>
        </w:rPr>
        <w:t xml:space="preserve">«In Berlin zuhause». </w:t>
      </w:r>
      <w:r>
        <w:rPr>
          <w:rStyle w:val="Enfasicorsivo"/>
        </w:rPr>
        <w:t>Aspetti della saggistica di Alfred Döblin prima dell'esilio</w:t>
      </w:r>
      <w:r w:rsidR="003F6D31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3F6D31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Scrittori a Berlino nel Novecento</w:t>
      </w:r>
      <w:r>
        <w:rPr>
          <w:rStyle w:val="Enfasicorsivo"/>
          <w:i w:val="0"/>
          <w:iCs w:val="0"/>
        </w:rPr>
        <w:t>, a cura di G. Cantarutti, Bologna, Patron, 2000, pp. 75-99 [Atti del Convegno internazionale, Ott. 1998,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Prefazione</w:t>
      </w:r>
      <w:r w:rsidR="003F6D31">
        <w:rPr>
          <w:rStyle w:val="Enfasicorsivo"/>
          <w:i w:val="0"/>
        </w:rPr>
        <w:t>, in</w:t>
      </w:r>
      <w:r>
        <w:rPr>
          <w:rStyle w:val="Enfasicorsivo"/>
          <w:i w:val="0"/>
          <w:iCs w:val="0"/>
        </w:rPr>
        <w:t xml:space="preserve"> </w:t>
      </w:r>
      <w:r>
        <w:rPr>
          <w:rStyle w:val="Enfasicorsivo"/>
        </w:rPr>
        <w:t>Scrittori a Berlino nel Novecento</w:t>
      </w:r>
      <w:r w:rsidR="003F6D31">
        <w:rPr>
          <w:rStyle w:val="Enfasicorsivo"/>
          <w:i w:val="0"/>
        </w:rPr>
        <w:t>, a</w:t>
      </w:r>
      <w:r>
        <w:t xml:space="preserve"> cura di G. Cantarutti, Bologna, Patron, 2000, p. 7.</w:t>
      </w:r>
    </w:p>
    <w:p w:rsidR="00860A36" w:rsidRPr="009A7F3E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 w:rsidRPr="009A7F3E">
        <w:rPr>
          <w:rStyle w:val="Enfasicorsivo"/>
        </w:rPr>
        <w:t>Letteratura e scienza: il sogno in Georg Christoph Lichtenberg</w:t>
      </w:r>
      <w:r w:rsidR="00ED7C83">
        <w:rPr>
          <w:rStyle w:val="Enfasicorsivo"/>
          <w:i w:val="0"/>
          <w:iCs w:val="0"/>
        </w:rPr>
        <w:t>,</w:t>
      </w:r>
      <w:r w:rsidRPr="009A7F3E"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 w:rsidRPr="009A7F3E">
        <w:rPr>
          <w:rStyle w:val="Enfasicorsivo"/>
          <w:i w:val="0"/>
          <w:iCs w:val="0"/>
        </w:rPr>
        <w:t xml:space="preserve">n </w:t>
      </w:r>
      <w:r w:rsidRPr="009A7F3E">
        <w:rPr>
          <w:rStyle w:val="Enfasicorsivo"/>
        </w:rPr>
        <w:t>I sogni della conoscenza</w:t>
      </w:r>
      <w:r w:rsidRPr="009A7F3E">
        <w:rPr>
          <w:rStyle w:val="Enfasicorsivo"/>
          <w:i w:val="0"/>
          <w:iCs w:val="0"/>
        </w:rPr>
        <w:t>, a cura di D. Gallingani e M. Tagliani, Firenze, Centro Editoriale Toscano, 2000, pp. 55-79 [Atti del Seminario internazionale, Dic. 1998,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Un italiano nella Firenze sull'Elba: Gian Lodovico Bianconi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«Neoclassico» 15-16 (1999), pp. 7-50.</w:t>
      </w:r>
    </w:p>
    <w:p w:rsidR="00860A36" w:rsidRPr="00ED7C83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Aphorismenanthologien, oder Über die Notwendigkeit, die Spreu vom Weizen zu trennen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D7C83">
        <w:rPr>
          <w:rStyle w:val="Enfasicorsivo"/>
          <w:i w:val="0"/>
          <w:iCs w:val="0"/>
          <w:lang w:val="de-DE"/>
        </w:rPr>
        <w:t>n «Lichtenberg Jahrbuch» (1999), pp. 238-245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 w:rsidRPr="00BC2368">
        <w:rPr>
          <w:rStyle w:val="Enfasicorsivo"/>
        </w:rPr>
        <w:t>Il “Brief ueber die Landschaftmahlerey” di Salomon Gessner</w:t>
      </w:r>
      <w:r w:rsidR="00ED7C83" w:rsidRPr="00BC2368">
        <w:rPr>
          <w:rStyle w:val="Enfasicorsivo"/>
          <w:i w:val="0"/>
          <w:iCs w:val="0"/>
        </w:rPr>
        <w:t>,</w:t>
      </w:r>
      <w:r w:rsidRPr="00BC2368">
        <w:rPr>
          <w:rStyle w:val="Enfasicorsivo"/>
          <w:i w:val="0"/>
          <w:iCs w:val="0"/>
        </w:rPr>
        <w:t xml:space="preserve"> </w:t>
      </w:r>
      <w:r w:rsidR="00ED7C83" w:rsidRPr="00BC236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«Studi di estetica». Numero speciale </w:t>
      </w:r>
      <w:r>
        <w:rPr>
          <w:rStyle w:val="Enfasicorsivo"/>
        </w:rPr>
        <w:t>Estetica e paesaggio nell'età di Goethe</w:t>
      </w:r>
      <w:r>
        <w:rPr>
          <w:rStyle w:val="Enfasicorsivo"/>
          <w:i w:val="0"/>
          <w:iCs w:val="0"/>
        </w:rPr>
        <w:t>, a cura di R. Milani, 1999, pp. 151-174 (+ Appendice pp. 297-310) [Atti del Convegno internazionale, Feb. 1998,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«Fecisti vatem». Zu Aurelio de' Giorgi Bertola und den deutsch-italienischen Begegnungen im 18. Jahrhundert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«Die Glückseligkeit des gemeinen Wesens». Wege der Ideen zwischen Italien und Deutschland im Zeitalter der Aufklärung</w:t>
      </w:r>
      <w:r>
        <w:rPr>
          <w:rStyle w:val="Enfasicorsivo"/>
          <w:i w:val="0"/>
          <w:iCs w:val="0"/>
          <w:lang w:val="de-DE"/>
        </w:rPr>
        <w:t>, hrsg. von F. Marri und M. Lieber, Frankfurt a.M./Berlin/New York, Peter Lang, 1999, pp. 173-196 [Atti del Convegno internazionale, Dic. 1997, Dresden].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lang w:val="de-DE"/>
        </w:rPr>
        <w:t>Gian Lodovico Bianconi und Gian Cristofano Amaduzzi in den Kulturbeziehungen zwischen Deutschland und Italien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D7C83">
        <w:rPr>
          <w:rStyle w:val="Enfasicorsivo"/>
          <w:i w:val="0"/>
          <w:iCs w:val="0"/>
          <w:lang w:val="de-DE"/>
        </w:rPr>
        <w:t xml:space="preserve">n </w:t>
      </w:r>
      <w:r w:rsidRPr="00ED7C83">
        <w:rPr>
          <w:rStyle w:val="Enfasicorsivo"/>
          <w:lang w:val="de-DE"/>
        </w:rPr>
        <w:t xml:space="preserve">Gelehrsamkeit in Deutschland und Italien im 18. </w:t>
      </w:r>
      <w:r>
        <w:rPr>
          <w:rStyle w:val="Enfasicorsivo"/>
        </w:rPr>
        <w:t>Jahrhundert/Letterati, erudizione e società scientifiche negli spazi italiani e tedeschi del '700 - scambi e confronti</w:t>
      </w:r>
      <w:r>
        <w:rPr>
          <w:rStyle w:val="Enfasicorsivo"/>
          <w:i w:val="0"/>
          <w:iCs w:val="0"/>
        </w:rPr>
        <w:t>, hrsg. von G. Cusatelli, M. Lieber, H. Thoma, E. Tortarolo, Tübingen, Niemeyer, 1999, pp. 41-68 [Atti del Convegno internazionale, Giugno 1996, Halle].</w:t>
      </w:r>
      <w:r w:rsidRPr="001F52E2">
        <w:t xml:space="preserve"> </w:t>
      </w:r>
      <w:r>
        <w:rPr>
          <w:lang w:val="de-DE"/>
        </w:rPr>
        <w:t>ISBN 3-484-81008-4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Moralistica e fisiognomica: coordinate per l'area tedesca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Evidenze e ambiguità della fisionomia umana. Studi sul XVIII e XIX secolo</w:t>
      </w:r>
      <w:r>
        <w:rPr>
          <w:rStyle w:val="Enfasicorsivo"/>
          <w:i w:val="0"/>
          <w:iCs w:val="0"/>
        </w:rPr>
        <w:t>, a cura di E. Agazzi e M. Beller, Viareggio, Baroni, 1998, pp. 29-49 [Atti del Convegno internazionale, Nov. 1996, Bergamo].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Moralistica e fisiognomica. Il carattere e la sua lettura: due tradizioni a confronto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«Intersezioni», 2 (1998), pp. 259-278.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lastRenderedPageBreak/>
        <w:t>Giovanni Cristofano Amaduzzi: un europeo del Settecento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«Quaderni dell'Accademia dei Filopatridi» di Savignano sul Rubicone, XIX (1997-1998), pp. 1-16.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>«</w:t>
      </w:r>
      <w:r>
        <w:rPr>
          <w:rStyle w:val="Enfasicorsivo"/>
        </w:rPr>
        <w:t>Aforismi» e «pensieri» nell’Illuminismo tedesco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«Annali di Ca' Foscari», XXXVI, 1-2, 1997, pp. 107-133 [Numero speciale, Atti del Convegno internazionale, Dic. 1996, Venezia].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>
        <w:rPr>
          <w:rStyle w:val="Enfasicorsivo"/>
          <w:lang w:val="de-DE"/>
        </w:rPr>
        <w:t>“Edita inedita” eines Kenners des menschlichen Herzens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Offene Formen, Beiträge zur Literatur, Philosophie und Wissenschaft im 18. Jahrhundert</w:t>
      </w:r>
      <w:r>
        <w:rPr>
          <w:rStyle w:val="Enfasicorsivo"/>
          <w:i w:val="0"/>
          <w:iCs w:val="0"/>
          <w:lang w:val="de-DE"/>
        </w:rPr>
        <w:t>, hrsg. von B. Bräutigam und B. Damerau, Frankfurt/M, Peter Lang, 1997, pp. 208-240.</w:t>
      </w:r>
      <w:r w:rsidRPr="001F52E2">
        <w:rPr>
          <w:lang w:val="de-DE"/>
        </w:rPr>
        <w:t xml:space="preserve"> </w:t>
      </w:r>
      <w:r>
        <w:rPr>
          <w:lang w:val="de-DE"/>
        </w:rPr>
        <w:t>ISBN 3-631-30163-4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fr-FR"/>
        </w:rPr>
      </w:pPr>
      <w:r>
        <w:rPr>
          <w:rStyle w:val="Enfasicorsivo"/>
          <w:lang w:val="de-DE"/>
        </w:rPr>
        <w:t>La Rochefoucauld und die «Denkart seiner Nation» im Urteil der deutschen Spätaufklärung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D7C83">
        <w:rPr>
          <w:rStyle w:val="Enfasicorsivo"/>
          <w:i w:val="0"/>
          <w:iCs w:val="0"/>
          <w:lang w:val="de-DE"/>
        </w:rPr>
        <w:t xml:space="preserve">n </w:t>
      </w:r>
      <w:r w:rsidRPr="00ED7C83">
        <w:rPr>
          <w:rStyle w:val="Enfasicorsivo"/>
          <w:lang w:val="de-DE"/>
        </w:rPr>
        <w:t xml:space="preserve">Moeurs et Images. </w:t>
      </w:r>
      <w:r w:rsidR="00ED7C83">
        <w:rPr>
          <w:rStyle w:val="Enfasicorsivo"/>
          <w:lang w:val="fr-FR"/>
        </w:rPr>
        <w:t>Études d’</w:t>
      </w:r>
      <w:r>
        <w:rPr>
          <w:rStyle w:val="Enfasicorsivo"/>
          <w:lang w:val="fr-FR"/>
        </w:rPr>
        <w:t>imagologie européenne, études rassemblées et présentées par Alain Montandon</w:t>
      </w:r>
      <w:r>
        <w:rPr>
          <w:rStyle w:val="Enfasicorsivo"/>
          <w:i w:val="0"/>
          <w:iCs w:val="0"/>
          <w:lang w:val="fr-FR"/>
        </w:rPr>
        <w:t>, Université Blaise Pascal, 1997, pp. 13-21 [Atti del Convegno internazionale, Ott. 1995, Paris].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>«</w:t>
      </w:r>
      <w:r>
        <w:rPr>
          <w:rStyle w:val="Enfasicorsivo"/>
        </w:rPr>
        <w:t>Nulla è più auspicabile del fatto che la Germania possa avere dei buoni storiografi». Letteratura e storia in Georg Christoph Lichtenberg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 credibili finzioni della storia</w:t>
      </w:r>
      <w:r>
        <w:rPr>
          <w:rStyle w:val="Enfasicorsivo"/>
          <w:i w:val="0"/>
          <w:iCs w:val="0"/>
        </w:rPr>
        <w:t>, a cura di D. Gallingani, Firenze, Centro Editoriale Toscano, 1996, pp. 79-106 [Atti del Seminario internazionale, Nov. 1993, Bologna].</w:t>
      </w:r>
    </w:p>
    <w:p w:rsidR="00860A36" w:rsidRPr="00ED7C83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«Die Italiener haben sich auch um die Deutsche neuere Literatur nicht unbekümmert gelassen» (Lessing 1775): Bemerkungen zur Vorgeschichte der Germanistik in Italien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D7C83">
        <w:rPr>
          <w:rStyle w:val="Enfasicorsivo"/>
          <w:i w:val="0"/>
          <w:iCs w:val="0"/>
          <w:lang w:val="de-DE"/>
        </w:rPr>
        <w:t xml:space="preserve">n </w:t>
      </w:r>
      <w:r w:rsidRPr="00ED7C83">
        <w:rPr>
          <w:rStyle w:val="Enfasicorsivo"/>
          <w:lang w:val="de-DE"/>
        </w:rPr>
        <w:t>Geschichte der Germanistik in Italien</w:t>
      </w:r>
      <w:r w:rsidRPr="00ED7C83">
        <w:rPr>
          <w:rStyle w:val="Enfasicorsivo"/>
          <w:i w:val="0"/>
          <w:iCs w:val="0"/>
          <w:lang w:val="de-DE"/>
        </w:rPr>
        <w:t>, hrsg. von H.-G. Grüning, Ancona, Nuove Ricerche, 1996, pp. 37-110 [Atti del Convegno internazionale, Ott. 1993, Macerata].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Lavater lettore delle “Pensées” di Pascal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Settecento tedesco ed Europa romanza: incontri e confronti</w:t>
      </w:r>
      <w:r>
        <w:rPr>
          <w:rStyle w:val="Enfasicorsivo"/>
          <w:i w:val="0"/>
          <w:iCs w:val="0"/>
        </w:rPr>
        <w:t>, a cura di G. Cantarutti, Bologna, Patron, 1995, pp. 137-171.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Prefazione</w:t>
      </w:r>
      <w:r w:rsidR="00ED7C83">
        <w:rPr>
          <w:rStyle w:val="Enfasicorsivo"/>
          <w:i w:val="0"/>
        </w:rPr>
        <w:t>, in</w:t>
      </w:r>
      <w:r>
        <w:rPr>
          <w:rStyle w:val="Enfasicorsivo"/>
          <w:i w:val="0"/>
          <w:iCs w:val="0"/>
        </w:rPr>
        <w:t xml:space="preserve"> </w:t>
      </w:r>
      <w:r>
        <w:rPr>
          <w:i/>
          <w:iCs/>
        </w:rPr>
        <w:t>Settecento tedesco ed Europa romanza: incontri e confronti</w:t>
      </w:r>
      <w:r w:rsidR="00ED7C83">
        <w:t>, a</w:t>
      </w:r>
      <w:r>
        <w:t xml:space="preserve"> cura di G. Cantarutti, Bologna, Patron, 1995.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Robert Musil</w:t>
      </w:r>
      <w:r w:rsidR="00ED7C83">
        <w:rPr>
          <w:rStyle w:val="Enfasicorsivo"/>
          <w:i w:val="0"/>
          <w:iCs w:val="0"/>
        </w:rPr>
        <w:t>, 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L'Androgino</w:t>
      </w:r>
      <w:r>
        <w:rPr>
          <w:rStyle w:val="Enfasicorsivo"/>
          <w:i w:val="0"/>
          <w:iCs w:val="0"/>
        </w:rPr>
        <w:t>, Numero speciale di «In forma di parole», gen-mar/apr-giu 1995, pp. 292-294.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 w:rsidRPr="00E75CB1">
        <w:rPr>
          <w:rStyle w:val="Enfasicorsivo"/>
        </w:rPr>
        <w:t>Wilhelm von Humboldt</w:t>
      </w:r>
      <w:r w:rsidR="00ED7C83">
        <w:rPr>
          <w:rStyle w:val="Enfasicorsivo"/>
          <w:i w:val="0"/>
          <w:iCs w:val="0"/>
        </w:rPr>
        <w:t>,</w:t>
      </w:r>
      <w:r w:rsidRPr="00E75CB1"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L'Androgino</w:t>
      </w:r>
      <w:r>
        <w:rPr>
          <w:rStyle w:val="Enfasicorsivo"/>
          <w:i w:val="0"/>
          <w:iCs w:val="0"/>
        </w:rPr>
        <w:t>, Numero speciale di «In forma di parole», gen-mar/apr-giu 1995, p. 161.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Dintorni del “Gran Cofto”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Presenza di Cagliostro</w:t>
      </w:r>
      <w:r>
        <w:rPr>
          <w:rStyle w:val="Enfasicorsivo"/>
          <w:i w:val="0"/>
          <w:iCs w:val="0"/>
        </w:rPr>
        <w:t>, a cura di D. Gallingani, Firenze, C.E.T., 1994, pp. 211-247 [Atti del Convegno internazionale, Giugno 1991, S. Leo].</w:t>
      </w:r>
      <w:r w:rsidRPr="001F52E2">
        <w:t xml:space="preserve"> </w:t>
      </w:r>
      <w:r w:rsidRPr="00ED7C83">
        <w:t>ISBN 88-7957-079-X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Presentazione</w:t>
      </w:r>
      <w:r w:rsidR="00ED7C83">
        <w:rPr>
          <w:rStyle w:val="Enfasicorsivo"/>
          <w:i w:val="0"/>
          <w:iCs w:val="0"/>
        </w:rPr>
        <w:t>, i</w:t>
      </w:r>
      <w:r>
        <w:rPr>
          <w:rStyle w:val="Enfasicorsivo"/>
          <w:i w:val="0"/>
          <w:iCs w:val="0"/>
        </w:rPr>
        <w:t xml:space="preserve">n A. Döblin, </w:t>
      </w:r>
      <w:r>
        <w:rPr>
          <w:rStyle w:val="Enfasicorsivo"/>
        </w:rPr>
        <w:t>Scritti berlinesi</w:t>
      </w:r>
      <w:r>
        <w:rPr>
          <w:rStyle w:val="Enfasicorsivo"/>
          <w:i w:val="0"/>
          <w:iCs w:val="0"/>
        </w:rPr>
        <w:t>, Bologna, il Mulino, 1994, pp. 9-32.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Marginalia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«In forma di parole», terza serie (1993) 2, pp. 137-151.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</w:rPr>
        <w:t>Bologna e la cultura tedesca. Direttrici e momenti d'incontro dal Medioevo all'Ottocento</w:t>
      </w:r>
      <w:r w:rsidR="00ED7C83">
        <w:rPr>
          <w:rStyle w:val="Enfasicorsivo"/>
          <w:i w:val="0"/>
          <w:iCs w:val="0"/>
        </w:rPr>
        <w:t>., 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Civiltà a confronto: cultura bolognese e culture straniere</w:t>
      </w:r>
      <w:r>
        <w:rPr>
          <w:rStyle w:val="Enfasicorsivo"/>
          <w:i w:val="0"/>
          <w:iCs w:val="0"/>
        </w:rPr>
        <w:t>, a cura di V. Fortunati, Ravenna, Longo, 1992, pp. 129-140 [Vol. I degli Atti del Convegno internazionale “Bologna, la cultura italiana e le letterature straniere moderne”, Ott. 1988, Bologna].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Teorie sul melodramma nell'area tedesca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melodrammatico</w:t>
      </w:r>
      <w:r>
        <w:rPr>
          <w:rStyle w:val="Enfasicorsivo"/>
          <w:i w:val="0"/>
          <w:iCs w:val="0"/>
        </w:rPr>
        <w:t xml:space="preserve">, a cura di M. Mengoli, Bologna, Edizioni Analisi, 1992, pp. 143-183 [Atti del Seminario internazionale, Nov. 1989, Bagni di Lucca]. </w:t>
      </w:r>
      <w:r w:rsidRPr="00ED7C83">
        <w:t>ISBN 3-631-42941-X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Burckhardt trägt La Rochefoucauld vor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Spiegelungen</w:t>
      </w:r>
      <w:r>
        <w:rPr>
          <w:rStyle w:val="Enfasicorsivo"/>
          <w:i w:val="0"/>
          <w:iCs w:val="0"/>
          <w:lang w:val="de-DE"/>
        </w:rPr>
        <w:t>, hrsg. von R. Matzker, P. Küchler-Sakellariou und M. Babias, Frankfurt/M.-Bern-New York-Paris, Peter Lang, 1991, pp. 103-128.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lastRenderedPageBreak/>
        <w:t>Zehn Jahre Aphorismus-Forschung (1980-1990)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>n «Lichtenberg Jahrbuch» 1990, pp. 197-224.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Früchte einer Übersetzung La Rochefoucaulds im Jahr der “Großen Revolution in Frankreich” gepflückt: Friedrich Schulz</w:t>
      </w:r>
      <w:r w:rsidR="00ED7C83">
        <w:rPr>
          <w:rStyle w:val="Enfasicorsivo"/>
          <w:lang w:val="de-DE"/>
        </w:rPr>
        <w:t>’</w:t>
      </w:r>
      <w:r>
        <w:rPr>
          <w:rStyle w:val="Enfasicorsivo"/>
          <w:lang w:val="de-DE"/>
        </w:rPr>
        <w:t xml:space="preserve"> “Zerstreuete Gedanken”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75CB1">
        <w:rPr>
          <w:rStyle w:val="Enfasicorsivo"/>
          <w:i w:val="0"/>
          <w:iCs w:val="0"/>
          <w:lang w:val="de-DE"/>
        </w:rPr>
        <w:t xml:space="preserve">n </w:t>
      </w:r>
      <w:r w:rsidRPr="00E75CB1">
        <w:rPr>
          <w:rStyle w:val="Enfasicorsivo"/>
          <w:lang w:val="de-DE"/>
        </w:rPr>
        <w:t xml:space="preserve">Germania-Romania. </w:t>
      </w:r>
      <w:r>
        <w:rPr>
          <w:rStyle w:val="Enfasicorsivo"/>
          <w:lang w:val="de-DE"/>
        </w:rPr>
        <w:t>Studien zur Begegnung der deutschen und romanischen Kultur</w:t>
      </w:r>
      <w:r>
        <w:rPr>
          <w:rStyle w:val="Enfasicorsivo"/>
          <w:i w:val="0"/>
          <w:iCs w:val="0"/>
          <w:lang w:val="de-DE"/>
        </w:rPr>
        <w:t>, hrsg. von G. Cantarutti und H. Schumacher, Frankfurt/M.-Bern-New York-Paris, Peter Lang, 1990, pp. 265-289.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Moralistik und Aufklärung in Deutschland. Anhand der Rezeption Pascals und La Rochefoucaulds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75CB1">
        <w:rPr>
          <w:rStyle w:val="Enfasicorsivo"/>
          <w:i w:val="0"/>
          <w:iCs w:val="0"/>
          <w:lang w:val="de-DE"/>
        </w:rPr>
        <w:t xml:space="preserve">n </w:t>
      </w:r>
      <w:r w:rsidRPr="00E75CB1">
        <w:rPr>
          <w:rStyle w:val="Enfasicorsivo"/>
          <w:lang w:val="de-DE"/>
        </w:rPr>
        <w:t xml:space="preserve">Germania-Romania. </w:t>
      </w:r>
      <w:r>
        <w:rPr>
          <w:rStyle w:val="Enfasicorsivo"/>
          <w:lang w:val="de-DE"/>
        </w:rPr>
        <w:t>Studien zur Begegnung der deutschen und romanischen Kultur</w:t>
      </w:r>
      <w:r>
        <w:rPr>
          <w:rStyle w:val="Enfasicorsivo"/>
          <w:i w:val="0"/>
          <w:iCs w:val="0"/>
          <w:lang w:val="de-DE"/>
        </w:rPr>
        <w:t>, hrsg. von G. Cantarutti und H. Schumacher, Frankfurt/M.-Bern-New York-Paris, Peter Lang, 1990, pp. 223-252.</w:t>
      </w:r>
    </w:p>
    <w:p w:rsidR="00860A36" w:rsidRDefault="00ED7C83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 w:rsidRPr="00BC2368">
        <w:rPr>
          <w:rStyle w:val="Enfasicorsivo"/>
          <w:i w:val="0"/>
          <w:iCs w:val="0"/>
          <w:lang w:val="de-DE"/>
        </w:rPr>
        <w:t>(</w:t>
      </w:r>
      <w:r w:rsidR="00860A36" w:rsidRPr="00BC2368">
        <w:rPr>
          <w:rStyle w:val="Enfasicorsivo"/>
          <w:i w:val="0"/>
          <w:iCs w:val="0"/>
          <w:lang w:val="de-DE"/>
        </w:rPr>
        <w:t>Con H. Schumacher</w:t>
      </w:r>
      <w:r w:rsidRPr="00BC2368">
        <w:rPr>
          <w:rStyle w:val="Enfasicorsivo"/>
          <w:i w:val="0"/>
          <w:iCs w:val="0"/>
          <w:lang w:val="de-DE"/>
        </w:rPr>
        <w:t>)</w:t>
      </w:r>
      <w:r w:rsidR="00860A36" w:rsidRPr="00BC2368">
        <w:rPr>
          <w:rStyle w:val="Enfasicorsivo"/>
          <w:i w:val="0"/>
          <w:iCs w:val="0"/>
          <w:lang w:val="de-DE"/>
        </w:rPr>
        <w:t xml:space="preserve"> </w:t>
      </w:r>
      <w:r w:rsidR="00860A36" w:rsidRPr="00BC2368">
        <w:rPr>
          <w:rStyle w:val="Enfasicorsivo"/>
          <w:lang w:val="de-DE"/>
        </w:rPr>
        <w:t>Vorwort</w:t>
      </w:r>
      <w:r w:rsidRPr="00BC2368">
        <w:rPr>
          <w:rStyle w:val="Enfasicorsivo"/>
          <w:i w:val="0"/>
          <w:lang w:val="de-DE"/>
        </w:rPr>
        <w:t>, in</w:t>
      </w:r>
      <w:r w:rsidR="00860A36" w:rsidRPr="00BC2368">
        <w:rPr>
          <w:rStyle w:val="Enfasicorsivo"/>
          <w:i w:val="0"/>
          <w:iCs w:val="0"/>
          <w:lang w:val="de-DE"/>
        </w:rPr>
        <w:t xml:space="preserve"> </w:t>
      </w:r>
      <w:r w:rsidR="00860A36" w:rsidRPr="00BC2368">
        <w:rPr>
          <w:rStyle w:val="Enfasicorsivo"/>
          <w:lang w:val="de-DE"/>
        </w:rPr>
        <w:t xml:space="preserve">Germania-Romania. </w:t>
      </w:r>
      <w:r w:rsidR="00860A36">
        <w:rPr>
          <w:rStyle w:val="Enfasicorsivo"/>
          <w:lang w:val="de-DE"/>
        </w:rPr>
        <w:t>Studien zur Begegnung der deutschen und romanischen Kultur</w:t>
      </w:r>
      <w:r w:rsidR="00860A36">
        <w:rPr>
          <w:rStyle w:val="Enfasicorsivo"/>
          <w:i w:val="0"/>
          <w:iCs w:val="0"/>
          <w:lang w:val="de-DE"/>
        </w:rPr>
        <w:t>, hrsg. von G. Cantarutti und H. Schumacher, Frankfurt/M.-Bern-New York-Paris, Peter Lang, 1990, pp. III-IV.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</w:rPr>
        <w:t>Moralistica francese e patriottismo tedesco nell'età della “Grande Rivoluzione”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«Atti della ricerca sulla Letteratura francese della Rivoluzione», a cura di N. Minerva. Vol. 3, Bologna, Edizioni Analisi, 1990, pp. 587-607 [Seminario internazionale, Nov. 1988, Bagni di Lucca].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Moralistik, Anthropologie und Etikettenschwindel. Überlegungen aus Anlaß eines Urteils über Platners “Philosophische Aphorismen”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Neuere Studien zur Aphoristik und Essayistik</w:t>
      </w:r>
      <w:r>
        <w:rPr>
          <w:rStyle w:val="Enfasicorsivo"/>
          <w:i w:val="0"/>
          <w:iCs w:val="0"/>
          <w:lang w:val="de-DE"/>
        </w:rPr>
        <w:t>, hrsg. von G. Cantarutti und H. Schumacher, Frankfurt/M.-Bern-New York, Peter Lang, 1986, pp. 49-103.</w:t>
      </w:r>
    </w:p>
    <w:p w:rsidR="00860A36" w:rsidRDefault="00ED7C83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i w:val="0"/>
          <w:iCs w:val="0"/>
          <w:lang w:val="de-DE"/>
        </w:rPr>
        <w:t>(</w:t>
      </w:r>
      <w:r w:rsidR="00860A36">
        <w:rPr>
          <w:rStyle w:val="Enfasicorsivo"/>
          <w:i w:val="0"/>
          <w:iCs w:val="0"/>
          <w:lang w:val="de-DE"/>
        </w:rPr>
        <w:t>Con H. Schumacher</w:t>
      </w:r>
      <w:r>
        <w:rPr>
          <w:rStyle w:val="Enfasicorsivo"/>
          <w:i w:val="0"/>
          <w:iCs w:val="0"/>
          <w:lang w:val="de-DE"/>
        </w:rPr>
        <w:t>)</w:t>
      </w:r>
      <w:r w:rsidR="00860A36">
        <w:rPr>
          <w:rStyle w:val="Enfasicorsivo"/>
          <w:i w:val="0"/>
          <w:iCs w:val="0"/>
          <w:lang w:val="de-DE"/>
        </w:rPr>
        <w:t xml:space="preserve"> </w:t>
      </w:r>
      <w:r w:rsidR="00860A36">
        <w:rPr>
          <w:rStyle w:val="Enfasicorsivo"/>
          <w:lang w:val="de-DE"/>
        </w:rPr>
        <w:t>Vorwort</w:t>
      </w:r>
      <w:r>
        <w:rPr>
          <w:rStyle w:val="Enfasicorsivo"/>
          <w:i w:val="0"/>
          <w:iCs w:val="0"/>
          <w:lang w:val="de-DE"/>
        </w:rPr>
        <w:t>, in</w:t>
      </w:r>
      <w:r w:rsidR="00860A36">
        <w:rPr>
          <w:rStyle w:val="Enfasicorsivo"/>
          <w:i w:val="0"/>
          <w:iCs w:val="0"/>
          <w:lang w:val="de-DE"/>
        </w:rPr>
        <w:t xml:space="preserve"> </w:t>
      </w:r>
      <w:r w:rsidR="00860A36">
        <w:rPr>
          <w:rStyle w:val="Enfasicorsivo"/>
          <w:lang w:val="de-DE"/>
        </w:rPr>
        <w:t>Neuere Studien zur Aphoristik und Essayistik</w:t>
      </w:r>
      <w:r w:rsidR="00860A36">
        <w:rPr>
          <w:rStyle w:val="Enfasicorsivo"/>
          <w:i w:val="0"/>
          <w:iCs w:val="0"/>
          <w:lang w:val="de-DE"/>
        </w:rPr>
        <w:t>, hrsg. von G. Cantarutti und H. Schumacher, Frankfurt/M.-Bern-New York, Peter Lang, 1986, pp. 5-6.</w:t>
      </w:r>
    </w:p>
    <w:p w:rsidR="00860A36" w:rsidRPr="00E75CB1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lang w:val="de-DE"/>
        </w:rPr>
        <w:t>Zur Dichotomie Dichtung-Literatur in Deutschland und in Benedetto Croces “La Poesia”</w:t>
      </w:r>
      <w:r w:rsidR="00ED7C83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ED7C83">
        <w:rPr>
          <w:rStyle w:val="Enfasicorsivo"/>
          <w:i w:val="0"/>
          <w:iCs w:val="0"/>
          <w:lang w:val="de-DE"/>
        </w:rPr>
        <w:t>i</w:t>
      </w:r>
      <w:r w:rsidRPr="00E75CB1">
        <w:rPr>
          <w:rStyle w:val="Enfasicorsivo"/>
          <w:i w:val="0"/>
          <w:iCs w:val="0"/>
          <w:lang w:val="de-DE"/>
        </w:rPr>
        <w:t>n «Spicilegio Moderno», 21 (1986), pp. 3-18.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Brevità e “brevità aforistica nell'Illuminismo tedesco</w:t>
      </w:r>
      <w:r w:rsidR="00ED7C83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D7C83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«Quaderni di Retorica e Poetica», a cura di G. Folena, 2 (1986), pp. 115-129 [Numero speciale su </w:t>
      </w:r>
      <w:r>
        <w:rPr>
          <w:rStyle w:val="Enfasicorsivo"/>
        </w:rPr>
        <w:t>La lingua scorciata: detto, motto, aforisma</w:t>
      </w:r>
      <w:r>
        <w:rPr>
          <w:rStyle w:val="Enfasicorsivo"/>
          <w:i w:val="0"/>
          <w:iCs w:val="0"/>
        </w:rPr>
        <w:t>, Atti del Convegno di Bressanone, Luglio 1986]. ISSN 0393-7496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La nozione di patriottismo nelle “Betrachtungen und Gedanken (1803-1805)” di Friedrich Maximilian Klinger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«Spicilegio moderno», 19-20 (1985), pp. 94-107.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Sull'aforismo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«Intersezioni», IV, aprile 1984, 1, pp. 181-196.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  <w:rPr>
          <w:lang w:val="fr-FR"/>
        </w:rPr>
      </w:pPr>
      <w:r>
        <w:rPr>
          <w:rStyle w:val="Enfasicorsivo"/>
          <w:lang w:val="fr-FR"/>
        </w:rPr>
        <w:t>Patriotisme et sentiment national dans les “Betrachtungen und Gedanken (1803-1805)” de F.M. Klinger, un répresentant des lumières allemandes à la cour russe</w:t>
      </w:r>
      <w:r w:rsidR="00E234C8">
        <w:rPr>
          <w:rStyle w:val="Enfasicorsivo"/>
          <w:i w:val="0"/>
          <w:iCs w:val="0"/>
          <w:lang w:val="fr-FR"/>
        </w:rPr>
        <w:t>,</w:t>
      </w:r>
      <w:r>
        <w:rPr>
          <w:rStyle w:val="Enfasicorsivo"/>
          <w:i w:val="0"/>
          <w:iCs w:val="0"/>
          <w:lang w:val="fr-FR"/>
        </w:rPr>
        <w:t xml:space="preserve"> </w:t>
      </w:r>
      <w:r w:rsidR="00E234C8">
        <w:rPr>
          <w:rStyle w:val="Enfasicorsivo"/>
          <w:i w:val="0"/>
          <w:iCs w:val="0"/>
          <w:lang w:val="fr-FR"/>
        </w:rPr>
        <w:t>i</w:t>
      </w:r>
      <w:r>
        <w:rPr>
          <w:rStyle w:val="Enfasicorsivo"/>
          <w:i w:val="0"/>
          <w:iCs w:val="0"/>
          <w:lang w:val="fr-FR"/>
        </w:rPr>
        <w:t>n «Actes du sixième Congrès international des lumières», Bruxelles, 1983, pp. 383-385.</w:t>
      </w:r>
    </w:p>
    <w:p w:rsidR="00860A36" w:rsidRPr="00E234C8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 w:rsidRPr="005B1DAB">
        <w:rPr>
          <w:rStyle w:val="Enfasicorsivo"/>
          <w:lang w:val="de-DE"/>
        </w:rPr>
        <w:t xml:space="preserve">I “Vermischte Gedanken” di Lavater. </w:t>
      </w:r>
      <w:r>
        <w:rPr>
          <w:rStyle w:val="Enfasicorsivo"/>
        </w:rPr>
        <w:t>Una tessera nel mosaico dell'aforistica tardosettecentesca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 w:rsidRPr="00E234C8">
        <w:rPr>
          <w:rStyle w:val="Enfasicorsivo"/>
          <w:i w:val="0"/>
          <w:iCs w:val="0"/>
        </w:rPr>
        <w:t>n «Spicilegio Moderno», 14 (1980), pp. 130-161.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 w:rsidRPr="00E75CB1">
        <w:rPr>
          <w:rStyle w:val="Enfasicorsivo"/>
        </w:rPr>
        <w:t>Ernst Moritz Arndt</w:t>
      </w:r>
      <w:r w:rsidR="00E234C8">
        <w:rPr>
          <w:rStyle w:val="Enfasicorsivo"/>
          <w:i w:val="0"/>
          <w:iCs w:val="0"/>
        </w:rPr>
        <w:t>,</w:t>
      </w:r>
      <w:r w:rsidRPr="00E75CB1"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Dizionario critico della letteratura tedesca</w:t>
      </w:r>
      <w:r>
        <w:rPr>
          <w:rStyle w:val="Enfasicorsivo"/>
          <w:i w:val="0"/>
          <w:iCs w:val="0"/>
        </w:rPr>
        <w:t>, a cura di S. Lupi, vol. I, Torino, UTET, 1976, pp. 27-28.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La rivalutazione critica di Seume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«Spicilegio moderno», 4 (1975), pp. 225-231.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Il classicismo tedesco e le sue ‘leggende': un problema della mediazione dell'eredità culturale settecentesca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«Spicilegio Moderno», 2 (1973), pp. 163-170.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lastRenderedPageBreak/>
        <w:t>Il “caso” Klinger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«Spicilegio Moderno», 1 (1972), pp. 146-154.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Friedrich Maximilian Klinger e la Rivoluzione francese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Lessing e il suo tempo</w:t>
      </w:r>
      <w:r>
        <w:rPr>
          <w:rStyle w:val="Enfasicorsivo"/>
          <w:i w:val="0"/>
          <w:iCs w:val="0"/>
        </w:rPr>
        <w:t>, a cura di M. Freschi, Cremona, Libreria del Convegno, 1972, pp. 171-198.</w:t>
      </w:r>
    </w:p>
    <w:p w:rsidR="00860A36" w:rsidRDefault="00860A36" w:rsidP="00CD6F1B">
      <w:pPr>
        <w:pStyle w:val="NormaleWeb"/>
        <w:numPr>
          <w:ilvl w:val="0"/>
          <w:numId w:val="14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</w:rPr>
        <w:t>Wolfgang Borchert e la “letteratura delle macerie”</w:t>
      </w:r>
      <w:r w:rsidR="00E234C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E234C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«Il Ponte», aprile 1971, pp. 480-490.</w:t>
      </w:r>
    </w:p>
    <w:p w:rsidR="00860A36" w:rsidRPr="00552A1E" w:rsidRDefault="00860A36" w:rsidP="00AD5ACD">
      <w:pPr>
        <w:ind w:left="360"/>
        <w:jc w:val="both"/>
      </w:pPr>
    </w:p>
    <w:p w:rsidR="00860A36" w:rsidRDefault="00860A36" w:rsidP="00AD5ACD">
      <w:pPr>
        <w:spacing w:after="240"/>
        <w:ind w:left="1134" w:hanging="567"/>
        <w:jc w:val="both"/>
      </w:pPr>
    </w:p>
    <w:p w:rsidR="00014C53" w:rsidRPr="00E75CB1" w:rsidRDefault="00014C53" w:rsidP="00AD5ACD">
      <w:pPr>
        <w:pStyle w:val="NormaleWeb"/>
        <w:spacing w:before="0" w:beforeAutospacing="0" w:after="240" w:afterAutospacing="0"/>
        <w:ind w:left="1134" w:hanging="567"/>
        <w:jc w:val="both"/>
      </w:pPr>
      <w:r w:rsidRPr="00E75CB1">
        <w:rPr>
          <w:rStyle w:val="Enfasicorsivo"/>
          <w:b/>
          <w:bCs/>
        </w:rPr>
        <w:t>Traduzioni (scelta)/Übersetzungen (Auswahl)</w:t>
      </w:r>
    </w:p>
    <w:p w:rsidR="00F01D2F" w:rsidRPr="00BF52E8" w:rsidRDefault="00F01D2F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 w:rsidRPr="001D7DFD">
        <w:t xml:space="preserve">W. Adam, </w:t>
      </w:r>
      <w:r w:rsidRPr="00BF52E8">
        <w:rPr>
          <w:i/>
          <w:iCs/>
          <w:lang w:bidi="he-IL"/>
        </w:rPr>
        <w:t>Winckelmann e Volkmann: «une amitié ordinaire et coustumière»</w:t>
      </w:r>
      <w:r w:rsidRPr="00BF52E8">
        <w:rPr>
          <w:lang w:bidi="he-IL"/>
        </w:rPr>
        <w:t xml:space="preserve">, in </w:t>
      </w:r>
      <w:r w:rsidRPr="001D7DFD">
        <w:rPr>
          <w:i/>
          <w:iCs/>
          <w:lang w:bidi="he-IL"/>
        </w:rPr>
        <w:t>La rete proposografica di Johann Joachim Winckelmann</w:t>
      </w:r>
      <w:r w:rsidRPr="001D7DFD">
        <w:rPr>
          <w:lang w:bidi="he-IL"/>
        </w:rPr>
        <w:t xml:space="preserve">, a cura di S. Ferrari, </w:t>
      </w:r>
      <w:r w:rsidRPr="00E82541">
        <w:rPr>
          <w:lang w:bidi="he-IL"/>
        </w:rPr>
        <w:t>Roma,</w:t>
      </w:r>
      <w:r>
        <w:rPr>
          <w:lang w:bidi="he-IL"/>
        </w:rPr>
        <w:t xml:space="preserve"> </w:t>
      </w:r>
      <w:r w:rsidRPr="001D7DFD">
        <w:rPr>
          <w:lang w:bidi="he-IL"/>
        </w:rPr>
        <w:t>Edizioni di Storia e Letteratura, 2019, pp.</w:t>
      </w:r>
      <w:r>
        <w:rPr>
          <w:lang w:bidi="he-IL"/>
        </w:rPr>
        <w:t xml:space="preserve"> 89-104.</w:t>
      </w:r>
    </w:p>
    <w:p w:rsidR="00F01D2F" w:rsidRDefault="00F01D2F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>(con S. Ruzzenenti) D Grünbein</w:t>
      </w:r>
      <w:r>
        <w:rPr>
          <w:i/>
          <w:iCs/>
        </w:rPr>
        <w:t>, I bar di Atlantide e altri saggi</w:t>
      </w:r>
      <w:r>
        <w:t>, Torino, Einaudi, 2018.</w:t>
      </w:r>
    </w:p>
    <w:p w:rsidR="00F01D2F" w:rsidRDefault="00F01D2F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G.C. Lichtenberg, </w:t>
      </w:r>
      <w:r>
        <w:rPr>
          <w:i/>
          <w:iCs/>
        </w:rPr>
        <w:t>Sulla fisiognomica</w:t>
      </w:r>
      <w:r>
        <w:t>, Napoli, La Scuola di Pitagora, 2017, pp. 38-87.</w:t>
      </w:r>
    </w:p>
    <w:p w:rsidR="009D60DF" w:rsidRDefault="009D60DF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(con S. Ruzzenenti) J. Mondot, </w:t>
      </w:r>
      <w:r w:rsidRPr="00FD57E4">
        <w:rPr>
          <w:i/>
        </w:rPr>
        <w:t>L’aforistica di Lichtenberg</w:t>
      </w:r>
      <w:r>
        <w:rPr>
          <w:i/>
        </w:rPr>
        <w:t xml:space="preserve"> come scrittura da </w:t>
      </w:r>
      <w:r>
        <w:t xml:space="preserve">outsider, in </w:t>
      </w:r>
      <w:r>
        <w:rPr>
          <w:i/>
        </w:rPr>
        <w:t>Aforismi e alfabeti</w:t>
      </w:r>
      <w:r>
        <w:t>, a cura di G. Cantarutti, A, Ceccherelli e G. Ruozzi, Bologna, Il Mulino, 2016, pp. 25-41.</w:t>
      </w:r>
    </w:p>
    <w:p w:rsidR="009D60DF" w:rsidRDefault="009D60DF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(con S. Ruzzenenti) W. Adam, </w:t>
      </w:r>
      <w:r>
        <w:rPr>
          <w:i/>
        </w:rPr>
        <w:t xml:space="preserve">Varianti del “concisum genus scribendi” nel </w:t>
      </w:r>
      <w:r w:rsidRPr="00910B64">
        <w:t>De poetis germanicis</w:t>
      </w:r>
      <w:r>
        <w:t xml:space="preserve"> </w:t>
      </w:r>
      <w:r>
        <w:rPr>
          <w:i/>
        </w:rPr>
        <w:t>di Erdmann Neumeister. Un preludio</w:t>
      </w:r>
      <w:r>
        <w:t xml:space="preserve">, in </w:t>
      </w:r>
      <w:r>
        <w:rPr>
          <w:i/>
        </w:rPr>
        <w:t>Aforismi e alfabeti</w:t>
      </w:r>
      <w:r>
        <w:t>, a cura di G. Cantarutti, A, Ceccherelli e G. Ruozzi, Bologna, Il Mulino, 2016, pp. 11-24.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S. Stockhorst, </w:t>
      </w:r>
      <w:r>
        <w:rPr>
          <w:i/>
          <w:iCs/>
        </w:rPr>
        <w:t>Le raccolte di saggi Itinerar (1997) e Botenstoffe (2001) di Thomas Kling, archeologo del linguaggio</w:t>
      </w:r>
      <w:r w:rsidR="00BF0B78">
        <w:t>,</w:t>
      </w:r>
      <w:r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Prosa saggistica di area tedesca</w:t>
      </w:r>
      <w:r>
        <w:t>, a cura di G. Cantarutti e W. Adam, Bologna, Il Mulino, 2012, pp. 179-196.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W. Adam, </w:t>
      </w:r>
      <w:r>
        <w:rPr>
          <w:i/>
          <w:iCs/>
        </w:rPr>
        <w:t>Dialogo con Giovenale: Schlaflos in Rom di Durs Grünbein</w:t>
      </w:r>
      <w:r w:rsidR="00BF0B78">
        <w:t>,</w:t>
      </w:r>
      <w:r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Prosa saggistica di area tedesca</w:t>
      </w:r>
      <w:r>
        <w:t>, a cura di G. Cantarutti e W. Adam, Bologna, Il Mulino, 2012, pp. 197-210.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G. Haßler, </w:t>
      </w:r>
      <w:r>
        <w:rPr>
          <w:i/>
        </w:rPr>
        <w:t>La risposta di Johann David Michaelis al quesito dell’Accademia delle Scienze di Berlino e la sua traduzione francese</w:t>
      </w:r>
      <w:r w:rsidR="00BF0B78">
        <w:t>,</w:t>
      </w:r>
      <w:r>
        <w:t xml:space="preserve"> </w:t>
      </w:r>
      <w:r w:rsidR="00BF0B78">
        <w:t>i</w:t>
      </w:r>
      <w:r w:rsidRPr="00FB2EFF">
        <w:rPr>
          <w:rFonts w:eastAsia="TimesNewRomanPSMT"/>
          <w:iCs/>
        </w:rPr>
        <w:t xml:space="preserve">n </w:t>
      </w:r>
      <w:r w:rsidRPr="00901D32">
        <w:rPr>
          <w:i/>
          <w:iCs/>
        </w:rPr>
        <w:t>Traduzione</w:t>
      </w:r>
      <w:r>
        <w:rPr>
          <w:i/>
          <w:iCs/>
        </w:rPr>
        <w:t xml:space="preserve"> e transfert nel XVIII secolo</w:t>
      </w:r>
      <w:r>
        <w:rPr>
          <w:iCs/>
        </w:rPr>
        <w:t xml:space="preserve">, a cura di </w:t>
      </w:r>
      <w:r>
        <w:t>G. Cantarutti e S. Ferrari, Milano, Franco Angeli, 2013, pp. 123-138.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U. Joost, </w:t>
      </w:r>
      <w:r>
        <w:rPr>
          <w:i/>
          <w:iCs/>
        </w:rPr>
        <w:t>I Briefe aus England di Lichtenberg e qualche considerazione sul saggio nel Settecento</w:t>
      </w:r>
      <w:r w:rsidR="00BF0B78">
        <w:t>,</w:t>
      </w:r>
      <w:r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Prosa saggistica di area tedesca</w:t>
      </w:r>
      <w:r>
        <w:t>, a cura di G. Cantarutti e W. Adam, Bologna, Il Mulino, 2012, pp. 53-71.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A. Volmer, </w:t>
      </w:r>
      <w:r>
        <w:rPr>
          <w:i/>
          <w:iCs/>
        </w:rPr>
        <w:t>Batjuškov e la sua opera. La diffusione di idee neoclassiche nella Russia del primo Ottocento</w:t>
      </w:r>
      <w:r w:rsidR="00BF0B78">
        <w:t>,</w:t>
      </w:r>
      <w:r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traduzioni e traduttori del Neoclassicismo</w:t>
      </w:r>
      <w:r>
        <w:t>, a cura di G. Cantarutti, S. Ferrari e P.M. Filippi, Milano, Franco Angeli, 2010, pp. 75-82.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 xml:space="preserve">N. Kermani, </w:t>
      </w:r>
      <w:r>
        <w:rPr>
          <w:rStyle w:val="Enfasicorsivo"/>
        </w:rPr>
        <w:t>Cos'è tedesco nella letteratura tedesca?</w:t>
      </w:r>
      <w:r w:rsidR="00BF0B78">
        <w:rPr>
          <w:rStyle w:val="Enfasicorsivo"/>
          <w:i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La lingua salvata. Scritture tedesche dell’esilio e della migrazione</w:t>
      </w:r>
      <w:r>
        <w:rPr>
          <w:rStyle w:val="Enfasicorsivo"/>
          <w:i w:val="0"/>
          <w:iCs w:val="0"/>
        </w:rPr>
        <w:t>, a cura di G. Cantarutti e P.M. Filippi, Rovereto, Osiride, 2008, pp. 135-148.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grassetto"/>
          <w:b w:val="0"/>
          <w:bCs w:val="0"/>
        </w:rPr>
        <w:t xml:space="preserve">H. Spiel, </w:t>
      </w:r>
      <w:r>
        <w:rPr>
          <w:rStyle w:val="Enfasigrassetto"/>
          <w:b w:val="0"/>
          <w:bCs w:val="0"/>
          <w:i/>
          <w:iCs/>
        </w:rPr>
        <w:t>Sul saggio tedesco. Un tentativo critico</w:t>
      </w:r>
      <w:r>
        <w:rPr>
          <w:rStyle w:val="Enfasigrassetto"/>
          <w:b w:val="0"/>
          <w:bCs w:val="0"/>
        </w:rPr>
        <w:t>. Traduzione, n</w:t>
      </w:r>
      <w:r w:rsidR="00BF0B78">
        <w:rPr>
          <w:rStyle w:val="Enfasigrassetto"/>
          <w:b w:val="0"/>
          <w:bCs w:val="0"/>
        </w:rPr>
        <w:t>ote e commento di G. Cantarutti,</w:t>
      </w:r>
      <w:r>
        <w:rPr>
          <w:rStyle w:val="Enfasigrassetto"/>
          <w:b w:val="0"/>
          <w:bCs w:val="0"/>
        </w:rPr>
        <w:t xml:space="preserve"> </w:t>
      </w:r>
      <w:r w:rsidR="00BF0B78">
        <w:rPr>
          <w:rStyle w:val="Enfasigrassetto"/>
          <w:b w:val="0"/>
          <w:bCs w:val="0"/>
        </w:rPr>
        <w:t>i</w:t>
      </w:r>
      <w:r>
        <w:rPr>
          <w:rStyle w:val="Enfasigrassetto"/>
          <w:b w:val="0"/>
          <w:bCs w:val="0"/>
        </w:rPr>
        <w:t xml:space="preserve">n </w:t>
      </w:r>
      <w:r>
        <w:rPr>
          <w:rStyle w:val="Enfasigrassetto"/>
          <w:b w:val="0"/>
          <w:bCs w:val="0"/>
          <w:i/>
          <w:iCs/>
        </w:rPr>
        <w:t>La lingua salvata. Scritture tedesche dell’esilio e della migrazione</w:t>
      </w:r>
      <w:r>
        <w:rPr>
          <w:rStyle w:val="Enfasigrassetto"/>
          <w:b w:val="0"/>
          <w:bCs w:val="0"/>
        </w:rPr>
        <w:t>, a cura di G. Cantarutti e P.M. Filippi, Rovereto, Osiride, 2008, pp. 49-55.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>I. Simson,</w:t>
      </w:r>
      <w:r>
        <w:rPr>
          <w:rStyle w:val="Enfasicorsivo"/>
        </w:rPr>
        <w:t xml:space="preserve"> Jorge Luis Borges e il rinnovamento della scrittura saggistica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saggio. Forme e funzioni di un genere letterario</w:t>
      </w:r>
      <w:r>
        <w:rPr>
          <w:rStyle w:val="Enfasicorsivo"/>
          <w:i w:val="0"/>
          <w:iCs w:val="0"/>
        </w:rPr>
        <w:t>, a cura di G. Cantarutti, L. Avellini e S. Albertazzi, Bologna, Il Mulino, 2007, pp. 315-332.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lastRenderedPageBreak/>
        <w:t xml:space="preserve">C. Schärf, </w:t>
      </w:r>
      <w:r>
        <w:rPr>
          <w:rStyle w:val="Enfasicorsivo"/>
        </w:rPr>
        <w:t>Saggismo e spazio poetico nella letteratura tedesca contemporanea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saggio. Forme e funzioni di un genere letterario</w:t>
      </w:r>
      <w:r>
        <w:rPr>
          <w:rStyle w:val="Enfasicorsivo"/>
          <w:i w:val="0"/>
          <w:iCs w:val="0"/>
        </w:rPr>
        <w:t>, a cura di G. Cantarutti, L. Avellini e S. Albertazzi, Bologna, Il Mulino, 2007, pp. 173-197.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 xml:space="preserve">W. Adam, </w:t>
      </w:r>
      <w:r>
        <w:rPr>
          <w:rStyle w:val="Enfasicorsivo"/>
        </w:rPr>
        <w:t>Kritische Wälder nella letteratura delle due Germanie negli anni Settanta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Il saggio. Forme e funzioni di un genere letterario</w:t>
      </w:r>
      <w:r>
        <w:rPr>
          <w:rStyle w:val="Enfasicorsivo"/>
          <w:i w:val="0"/>
          <w:iCs w:val="0"/>
        </w:rPr>
        <w:t>, a cura di G. Cantarutti, L. Avellini e S. Albertazzi, Bologna, Il Mulino, 2007, pp. 173-197.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>F. Blei,</w:t>
      </w:r>
      <w:r>
        <w:rPr>
          <w:rStyle w:val="Enfasicorsivo"/>
        </w:rPr>
        <w:t xml:space="preserve"> Casanova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«Comunicare. Letterature lingue» 7, 2007, pp. 255-259.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 xml:space="preserve">W. Adam, </w:t>
      </w:r>
      <w:r>
        <w:rPr>
          <w:rStyle w:val="Enfasicorsivo"/>
        </w:rPr>
        <w:t>Christian Adolph Klotz: un caso di “damnatio memoriae” nella Repubblica delle lettere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L'Accademia degli Agiati nel Settecento europeo. Irradiazioni culturali</w:t>
      </w:r>
      <w:r>
        <w:rPr>
          <w:rStyle w:val="Enfasicorsivo"/>
          <w:i w:val="0"/>
          <w:iCs w:val="0"/>
        </w:rPr>
        <w:t xml:space="preserve"> a cura di G. Cantarutti e S. Ferrari, Milano, Franco Angeli, 2007, pp. 167-181.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  <w:lang w:val="de-DE"/>
        </w:rPr>
        <w:t xml:space="preserve">W. Adam, </w:t>
      </w:r>
      <w:r>
        <w:rPr>
          <w:rStyle w:val="Enfasicorsivo"/>
          <w:lang w:val="de-DE"/>
        </w:rPr>
        <w:t xml:space="preserve">«Harmonisch geordnetes Gleichmass». </w:t>
      </w:r>
      <w:r>
        <w:rPr>
          <w:rStyle w:val="Enfasicorsivo"/>
        </w:rPr>
        <w:t>L’“Euphorion” di Ferdinand Gregorovius e i principi di una concezione neoclassica dell'arte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Paesaggi europei del Neoclassicismo</w:t>
      </w:r>
      <w:r>
        <w:rPr>
          <w:rStyle w:val="Enfasicorsivo"/>
          <w:i w:val="0"/>
          <w:iCs w:val="0"/>
        </w:rPr>
        <w:t>, a cura di G. Cantarutti e S. Ferrari, Bologna, Il Mulino, 2007, pp. 273-295.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 xml:space="preserve">S. Neumeister, </w:t>
      </w:r>
      <w:r>
        <w:rPr>
          <w:rStyle w:val="Enfasicorsivo"/>
        </w:rPr>
        <w:t>Schopenhauer e la tradizione aforistica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 ellissi della lingua. Da Moritz a Canetti</w:t>
      </w:r>
      <w:r>
        <w:rPr>
          <w:rStyle w:val="Enfasicorsivo"/>
          <w:i w:val="0"/>
          <w:iCs w:val="0"/>
        </w:rPr>
        <w:t>, a cura di G. Cantarutti, Bologna, Il Mulino, 2006, pp. 57-72.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  <w:lang w:val="de-DE"/>
        </w:rPr>
        <w:t xml:space="preserve">A. Košenina, </w:t>
      </w:r>
      <w:r>
        <w:rPr>
          <w:rStyle w:val="Enfasicorsivo"/>
          <w:lang w:val="de-DE"/>
        </w:rPr>
        <w:t>I “Beiträge zur Philosophie des Lebens” di Karl Philipp Moritz</w:t>
      </w:r>
      <w:r w:rsidR="00BF0B78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BF0B78">
        <w:rPr>
          <w:rStyle w:val="Enfasicorsivo"/>
          <w:i w:val="0"/>
          <w:iCs w:val="0"/>
          <w:lang w:val="de-DE"/>
        </w:rPr>
        <w:t xml:space="preserve">n </w:t>
      </w:r>
      <w:r w:rsidRPr="00BF0B78">
        <w:rPr>
          <w:rStyle w:val="Enfasicorsivo"/>
          <w:lang w:val="de-DE"/>
        </w:rPr>
        <w:t xml:space="preserve">Le ellissi della lingua. </w:t>
      </w:r>
      <w:r>
        <w:rPr>
          <w:rStyle w:val="Enfasicorsivo"/>
        </w:rPr>
        <w:t>Da Moritz a Canetti</w:t>
      </w:r>
      <w:r>
        <w:rPr>
          <w:rStyle w:val="Enfasicorsivo"/>
          <w:i w:val="0"/>
          <w:iCs w:val="0"/>
        </w:rPr>
        <w:t>, a cura di G. Cantarutti, Bologna, Il Mulino, 2006, pp. 15-42.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>G. Sander,</w:t>
      </w:r>
      <w:r>
        <w:rPr>
          <w:rStyle w:val="Enfasicorsivo"/>
        </w:rPr>
        <w:t xml:space="preserve"> Sulla scrittura autobiografica di un “epico”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 ellissi della lingua. Da Moritz a Canetti</w:t>
      </w:r>
      <w:r>
        <w:rPr>
          <w:rStyle w:val="Enfasicorsivo"/>
          <w:i w:val="0"/>
          <w:iCs w:val="0"/>
        </w:rPr>
        <w:t>, a cura di G. Cantarutti, Bologna, Il Mulino, 2006, pp. 95-109.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 w:rsidRPr="00BF0B78">
        <w:t xml:space="preserve">H. Schumacher, </w:t>
      </w:r>
      <w:r w:rsidRPr="00BF0B78">
        <w:rPr>
          <w:i/>
          <w:iCs/>
        </w:rPr>
        <w:t>Diario e aforisma in Ernst Jünger</w:t>
      </w:r>
      <w:r w:rsidR="00BF0B78" w:rsidRPr="00BF0B78">
        <w:t>,</w:t>
      </w:r>
      <w:r w:rsidRPr="00BF0B78"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Configurazioni dell’aforisma</w:t>
      </w:r>
      <w:r>
        <w:t xml:space="preserve">, Vol. </w:t>
      </w:r>
      <w:smartTag w:uri="urn:schemas-microsoft-com:office:smarttags" w:element="metricconverter">
        <w:smartTagPr>
          <w:attr w:name="ProductID" w:val="1, a"/>
        </w:smartTagPr>
        <w:r>
          <w:t>1, a</w:t>
        </w:r>
      </w:smartTag>
      <w:r>
        <w:t xml:space="preserve"> cura di G. Cantarutti, Bologna, CLUEB, 2000, pp. 229-237.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t xml:space="preserve">T. Stölzel, </w:t>
      </w:r>
      <w:r>
        <w:rPr>
          <w:i/>
          <w:iCs/>
        </w:rPr>
        <w:t>Aforismi e Thesen. L’esempio di Wittgenstein</w:t>
      </w:r>
      <w:r w:rsidR="00BF0B78">
        <w:t>,</w:t>
      </w:r>
      <w:r>
        <w:t xml:space="preserve"> </w:t>
      </w:r>
      <w:r w:rsidR="00BF0B78">
        <w:t>i</w:t>
      </w:r>
      <w:r>
        <w:t xml:space="preserve">n </w:t>
      </w:r>
      <w:r>
        <w:rPr>
          <w:i/>
          <w:iCs/>
        </w:rPr>
        <w:t>Configurazioni dell’aforisma</w:t>
      </w:r>
      <w:r>
        <w:t xml:space="preserve">, Vol. </w:t>
      </w:r>
      <w:smartTag w:uri="urn:schemas-microsoft-com:office:smarttags" w:element="metricconverter">
        <w:smartTagPr>
          <w:attr w:name="ProductID" w:val="1, a"/>
        </w:smartTagPr>
        <w:r>
          <w:t>1, a</w:t>
        </w:r>
      </w:smartTag>
      <w:r>
        <w:t xml:space="preserve"> cura di G. Cantarutti, Bologna, CLUEB, 2000, pp. 217-227.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 xml:space="preserve">F. Hartlaub, </w:t>
      </w:r>
      <w:r>
        <w:rPr>
          <w:rStyle w:val="Enfasicorsivo"/>
        </w:rPr>
        <w:t>Partenope o l'avventura a Napoli</w:t>
      </w:r>
      <w:r>
        <w:rPr>
          <w:rStyle w:val="Enfasicorsivo"/>
          <w:i w:val="0"/>
          <w:iCs w:val="0"/>
        </w:rPr>
        <w:t>, a cura di L. Ritter Santini, Napoli, Vivarium, 2000, pp. 3-68.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 xml:space="preserve">F. Schiller, </w:t>
      </w:r>
      <w:r>
        <w:rPr>
          <w:rStyle w:val="Enfasicorsivo"/>
        </w:rPr>
        <w:t>Sul Calendario del giardiniere per l'anno 1795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«Studi di estetica», Numero speciale </w:t>
      </w:r>
      <w:r>
        <w:rPr>
          <w:rStyle w:val="Enfasicorsivo"/>
        </w:rPr>
        <w:t>Estetica e paesaggio nell’età di Goethe</w:t>
      </w:r>
      <w:r>
        <w:rPr>
          <w:rStyle w:val="Enfasicorsivo"/>
          <w:i w:val="0"/>
          <w:iCs w:val="0"/>
        </w:rPr>
        <w:t>, acura di R. Milani, 1999, pp. 11-18.</w:t>
      </w:r>
    </w:p>
    <w:p w:rsidR="005D1396" w:rsidRDefault="00BF0B78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i w:val="0"/>
          <w:iCs w:val="0"/>
          <w:lang w:val="de-DE"/>
        </w:rPr>
        <w:t>(Con H. Schumacher)</w:t>
      </w:r>
      <w:r w:rsidR="005D1396">
        <w:rPr>
          <w:rStyle w:val="Enfasicorsivo"/>
          <w:i w:val="0"/>
          <w:iCs w:val="0"/>
          <w:lang w:val="de-DE"/>
        </w:rPr>
        <w:t xml:space="preserve"> G. Ruozzi, </w:t>
      </w:r>
      <w:r w:rsidR="005D1396">
        <w:rPr>
          <w:rStyle w:val="Enfasicorsivo"/>
          <w:lang w:val="de-DE"/>
        </w:rPr>
        <w:t>Heilung der Ärzte. Medizinische Aphorismen im Italien des 18. Jahrhunderts</w:t>
      </w:r>
      <w:r>
        <w:rPr>
          <w:rStyle w:val="Enfasicorsivo"/>
          <w:i w:val="0"/>
          <w:iCs w:val="0"/>
          <w:lang w:val="de-DE"/>
        </w:rPr>
        <w:t>,</w:t>
      </w:r>
      <w:r w:rsidR="005D1396">
        <w:rPr>
          <w:rStyle w:val="Enfasicorsivo"/>
          <w:i w:val="0"/>
          <w:iCs w:val="0"/>
          <w:lang w:val="de-DE"/>
        </w:rPr>
        <w:t xml:space="preserve"> </w:t>
      </w:r>
      <w:r>
        <w:rPr>
          <w:rStyle w:val="Enfasicorsivo"/>
          <w:i w:val="0"/>
          <w:iCs w:val="0"/>
          <w:lang w:val="de-DE"/>
        </w:rPr>
        <w:t>i</w:t>
      </w:r>
      <w:r w:rsidR="005D1396">
        <w:rPr>
          <w:rStyle w:val="Enfasicorsivo"/>
          <w:i w:val="0"/>
          <w:iCs w:val="0"/>
          <w:lang w:val="de-DE"/>
        </w:rPr>
        <w:t xml:space="preserve">n </w:t>
      </w:r>
      <w:r w:rsidR="005D1396">
        <w:rPr>
          <w:rStyle w:val="Enfasicorsivo"/>
          <w:lang w:val="de-DE"/>
        </w:rPr>
        <w:t>Offene Formen. Beiträge zur Literatur, Philosophie und Wissenschaft im 18. Jahrhundert</w:t>
      </w:r>
      <w:r w:rsidR="005D1396">
        <w:rPr>
          <w:rStyle w:val="Enfasicorsivo"/>
          <w:i w:val="0"/>
          <w:iCs w:val="0"/>
          <w:lang w:val="de-DE"/>
        </w:rPr>
        <w:t>, hrsg. von B. Bräutigam e B. Damerau Bern, Lang, 1997, pp. 184-207.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lang w:val="de-DE"/>
        </w:rPr>
        <w:t>(</w:t>
      </w:r>
      <w:r w:rsidR="00BF0B78">
        <w:rPr>
          <w:rStyle w:val="Enfasicorsivo"/>
          <w:i w:val="0"/>
          <w:iCs w:val="0"/>
          <w:lang w:val="de-DE"/>
        </w:rPr>
        <w:t>Con H. Schumacher)</w:t>
      </w:r>
      <w:r>
        <w:rPr>
          <w:rStyle w:val="Enfasicorsivo"/>
          <w:i w:val="0"/>
          <w:iCs w:val="0"/>
          <w:lang w:val="de-DE"/>
        </w:rPr>
        <w:t xml:space="preserve"> F. Algarotti, </w:t>
      </w:r>
      <w:r>
        <w:rPr>
          <w:rStyle w:val="Enfasicorsivo"/>
          <w:lang w:val="de-DE"/>
        </w:rPr>
        <w:t>Vermischte Gedanken über verschiedene philosophische und philologische Gegenstände</w:t>
      </w:r>
      <w:r w:rsidR="00BF0B78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 xml:space="preserve">n </w:t>
      </w:r>
      <w:r>
        <w:rPr>
          <w:rStyle w:val="Enfasicorsivo"/>
          <w:lang w:val="de-DE"/>
        </w:rPr>
        <w:t>Offene Formen. Beiträge zur Literatur, Philosophie und Wissenschaft im 18. Jahrhundert</w:t>
      </w:r>
      <w:r>
        <w:rPr>
          <w:rStyle w:val="Enfasicorsivo"/>
          <w:i w:val="0"/>
          <w:iCs w:val="0"/>
          <w:lang w:val="de-DE"/>
        </w:rPr>
        <w:t>, hrsg. von B. Bräutigam e B. Damerau Bern, Lang, 1997, pp. 167-183.</w:t>
      </w:r>
    </w:p>
    <w:p w:rsidR="005D1396" w:rsidRDefault="00BF0B78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i w:val="0"/>
          <w:iCs w:val="0"/>
          <w:lang w:val="de-DE"/>
        </w:rPr>
        <w:t>(Con H. Schumacher)</w:t>
      </w:r>
      <w:r w:rsidR="005D1396">
        <w:rPr>
          <w:rStyle w:val="Enfasicorsivo"/>
          <w:i w:val="0"/>
          <w:iCs w:val="0"/>
          <w:lang w:val="de-DE"/>
        </w:rPr>
        <w:t xml:space="preserve"> A. Battistini, </w:t>
      </w:r>
      <w:r w:rsidR="005D1396">
        <w:rPr>
          <w:rStyle w:val="Enfasicorsivo"/>
          <w:lang w:val="de-DE"/>
        </w:rPr>
        <w:t>Das unvollendete Gewebe. Die zerrissenen Fäden der Autobiographie</w:t>
      </w:r>
      <w:r>
        <w:rPr>
          <w:rStyle w:val="Enfasicorsivo"/>
          <w:i w:val="0"/>
          <w:iCs w:val="0"/>
          <w:lang w:val="de-DE"/>
        </w:rPr>
        <w:t>,</w:t>
      </w:r>
      <w:r w:rsidR="005D1396">
        <w:rPr>
          <w:rStyle w:val="Enfasicorsivo"/>
          <w:i w:val="0"/>
          <w:iCs w:val="0"/>
          <w:lang w:val="de-DE"/>
        </w:rPr>
        <w:t xml:space="preserve"> </w:t>
      </w:r>
      <w:r>
        <w:rPr>
          <w:rStyle w:val="Enfasicorsivo"/>
          <w:i w:val="0"/>
          <w:iCs w:val="0"/>
          <w:lang w:val="de-DE"/>
        </w:rPr>
        <w:t>i</w:t>
      </w:r>
      <w:r w:rsidR="005D1396">
        <w:rPr>
          <w:rStyle w:val="Enfasicorsivo"/>
          <w:i w:val="0"/>
          <w:iCs w:val="0"/>
          <w:lang w:val="de-DE"/>
        </w:rPr>
        <w:t xml:space="preserve">n </w:t>
      </w:r>
      <w:r w:rsidR="005D1396">
        <w:rPr>
          <w:rStyle w:val="Enfasicorsivo"/>
          <w:lang w:val="de-DE"/>
        </w:rPr>
        <w:t>Offene Formen. Beiträge zur Literatur, Philosophie und Wissenschaft im 18. Jahrhundert</w:t>
      </w:r>
      <w:r w:rsidR="005D1396">
        <w:rPr>
          <w:rStyle w:val="Enfasicorsivo"/>
          <w:i w:val="0"/>
          <w:iCs w:val="0"/>
          <w:lang w:val="de-DE"/>
        </w:rPr>
        <w:t>, hrsg. von B. Bräutigam e B. Damerau Bern, Lang, 1997, pp. 71-91.</w:t>
      </w:r>
    </w:p>
    <w:p w:rsidR="005D1396" w:rsidRDefault="00BF0B78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i w:val="0"/>
          <w:iCs w:val="0"/>
          <w:lang w:val="de-DE"/>
        </w:rPr>
        <w:t>(Con H. Schumacher)</w:t>
      </w:r>
      <w:r w:rsidR="005D1396">
        <w:rPr>
          <w:rStyle w:val="Enfasicorsivo"/>
          <w:i w:val="0"/>
          <w:iCs w:val="0"/>
          <w:lang w:val="de-DE"/>
        </w:rPr>
        <w:t xml:space="preserve"> G. Ruozzi, </w:t>
      </w:r>
      <w:r w:rsidR="005D1396">
        <w:rPr>
          <w:rStyle w:val="Enfasicorsivo"/>
          <w:lang w:val="de-DE"/>
        </w:rPr>
        <w:t>Die Lichtenberg-Rezeption in Italien</w:t>
      </w:r>
      <w:r>
        <w:rPr>
          <w:rStyle w:val="Enfasicorsivo"/>
          <w:i w:val="0"/>
          <w:iCs w:val="0"/>
          <w:lang w:val="de-DE"/>
        </w:rPr>
        <w:t>,</w:t>
      </w:r>
      <w:r w:rsidR="005D1396">
        <w:rPr>
          <w:rStyle w:val="Enfasicorsivo"/>
          <w:i w:val="0"/>
          <w:iCs w:val="0"/>
          <w:lang w:val="de-DE"/>
        </w:rPr>
        <w:t xml:space="preserve"> </w:t>
      </w:r>
      <w:r>
        <w:rPr>
          <w:rStyle w:val="Enfasicorsivo"/>
          <w:i w:val="0"/>
          <w:iCs w:val="0"/>
          <w:lang w:val="de-DE"/>
        </w:rPr>
        <w:t>i</w:t>
      </w:r>
      <w:r w:rsidR="005D1396">
        <w:rPr>
          <w:rStyle w:val="Enfasicorsivo"/>
          <w:i w:val="0"/>
          <w:iCs w:val="0"/>
          <w:lang w:val="de-DE"/>
        </w:rPr>
        <w:t>n «Lichtenberg Jahrbuch», 1996, pp. 282-300.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 xml:space="preserve">R. Musil, </w:t>
      </w:r>
      <w:r>
        <w:rPr>
          <w:rStyle w:val="Enfasicorsivo"/>
        </w:rPr>
        <w:t>Iside e Osiride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«In forma di parole», Numero speciale su </w:t>
      </w:r>
      <w:r>
        <w:rPr>
          <w:rStyle w:val="Enfasicorsivo"/>
        </w:rPr>
        <w:t>L'Androgino</w:t>
      </w:r>
      <w:r>
        <w:rPr>
          <w:rStyle w:val="Enfasicorsivo"/>
          <w:i w:val="0"/>
          <w:iCs w:val="0"/>
        </w:rPr>
        <w:t>, gen-mar/apr-giu 1995, pp. 288-291.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lastRenderedPageBreak/>
        <w:t xml:space="preserve">W. von Humboldt, </w:t>
      </w:r>
      <w:r>
        <w:rPr>
          <w:rStyle w:val="Enfasicorsivo"/>
        </w:rPr>
        <w:t>Sulla differenze dei sessi e il suo influsso sulla natura organica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L’Androgino</w:t>
      </w:r>
      <w:r>
        <w:rPr>
          <w:rStyle w:val="Enfasicorsivo"/>
          <w:i w:val="0"/>
          <w:iCs w:val="0"/>
        </w:rPr>
        <w:t>, Numero speciale di «In forma di parole», gen-mar/apr-giu 1995, pp. 155-160.</w:t>
      </w:r>
    </w:p>
    <w:p w:rsidR="005D1396" w:rsidRPr="00A712E0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rStyle w:val="Enfasicorsivo"/>
        </w:rPr>
      </w:pPr>
      <w:r>
        <w:rPr>
          <w:rStyle w:val="Enfasicorsivo"/>
          <w:i w:val="0"/>
          <w:iCs w:val="0"/>
        </w:rPr>
        <w:t xml:space="preserve">R. Musil, </w:t>
      </w:r>
      <w:r>
        <w:rPr>
          <w:rStyle w:val="Enfasicorsivo"/>
        </w:rPr>
        <w:t>Letterato e letteratura. Osservazioni in margine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«In forma di parole», terza serie, 2 (1993) pp. 114-136.</w:t>
      </w:r>
    </w:p>
    <w:p w:rsidR="00A712E0" w:rsidRPr="00277FA5" w:rsidRDefault="00A712E0" w:rsidP="00A712E0">
      <w:pPr>
        <w:pStyle w:val="NormaleWeb"/>
        <w:numPr>
          <w:ilvl w:val="0"/>
          <w:numId w:val="5"/>
        </w:numPr>
        <w:tabs>
          <w:tab w:val="clear" w:pos="3763"/>
          <w:tab w:val="num" w:pos="720"/>
        </w:tabs>
        <w:spacing w:before="0" w:beforeAutospacing="0" w:after="120" w:afterAutospacing="0"/>
        <w:ind w:left="1134" w:hanging="567"/>
        <w:jc w:val="both"/>
        <w:rPr>
          <w:rStyle w:val="Enfasicorsivo"/>
        </w:rPr>
      </w:pPr>
      <w:r w:rsidRPr="00277FA5">
        <w:rPr>
          <w:rStyle w:val="Enfasicorsivo"/>
          <w:i w:val="0"/>
          <w:iCs w:val="0"/>
        </w:rPr>
        <w:t xml:space="preserve">(Con H. Schumacher): G. Ruozzi, </w:t>
      </w:r>
      <w:r w:rsidRPr="00277FA5">
        <w:rPr>
          <w:rStyle w:val="Enfasicorsivo"/>
        </w:rPr>
        <w:t>Der Blick des Saturns (Die Aphorismi di Marburgo von Ferruccio Masini)</w:t>
      </w:r>
      <w:r w:rsidRPr="00277FA5">
        <w:rPr>
          <w:rStyle w:val="Enfasicorsivo"/>
          <w:i w:val="0"/>
          <w:iCs w:val="0"/>
        </w:rPr>
        <w:t xml:space="preserve">, In: Germani-Romania, </w:t>
      </w:r>
      <w:r>
        <w:rPr>
          <w:rStyle w:val="Enfasicorsivo"/>
          <w:i w:val="0"/>
          <w:iCs w:val="0"/>
        </w:rPr>
        <w:t>hrsg. v. G. Cantarutti u. H. Schumacher, Frankfurt/M., Lang, 1990, pp. 1-22.</w:t>
      </w:r>
    </w:p>
    <w:p w:rsidR="00A712E0" w:rsidRPr="00F9418D" w:rsidRDefault="00A712E0" w:rsidP="00A712E0">
      <w:pPr>
        <w:pStyle w:val="NormaleWeb"/>
        <w:numPr>
          <w:ilvl w:val="0"/>
          <w:numId w:val="5"/>
        </w:numPr>
        <w:tabs>
          <w:tab w:val="clear" w:pos="3763"/>
          <w:tab w:val="num" w:pos="720"/>
        </w:tabs>
        <w:spacing w:before="0" w:beforeAutospacing="0" w:after="120" w:afterAutospacing="0"/>
        <w:ind w:left="1134" w:hanging="567"/>
        <w:jc w:val="both"/>
        <w:rPr>
          <w:rStyle w:val="Enfasicorsivo"/>
          <w:lang w:val="de-DE"/>
        </w:rPr>
      </w:pPr>
      <w:r w:rsidRPr="00277FA5">
        <w:rPr>
          <w:rStyle w:val="Enfasicorsivo"/>
          <w:i w:val="0"/>
          <w:iCs w:val="0"/>
          <w:lang w:val="de-DE"/>
        </w:rPr>
        <w:t xml:space="preserve">(Con H. Schumacher): C. Rosso, Die </w:t>
      </w:r>
      <w:r>
        <w:rPr>
          <w:rStyle w:val="Enfasicorsivo"/>
          <w:i w:val="0"/>
          <w:iCs w:val="0"/>
          <w:lang w:val="de-DE"/>
        </w:rPr>
        <w:t xml:space="preserve">Französische Revolution nach Kant oder die Überraschungen eines unparteiischen Lesers. In: </w:t>
      </w:r>
      <w:r w:rsidRPr="00277FA5">
        <w:rPr>
          <w:rStyle w:val="Enfasicorsivo"/>
          <w:i w:val="0"/>
          <w:iCs w:val="0"/>
        </w:rPr>
        <w:t xml:space="preserve">Germani-Romania, </w:t>
      </w:r>
      <w:r>
        <w:rPr>
          <w:rStyle w:val="Enfasicorsivo"/>
          <w:i w:val="0"/>
          <w:iCs w:val="0"/>
        </w:rPr>
        <w:t>hrsg. v. G. Cantarutti u. H. Schumacher, Frankfurt/M., Lang, 1990, pp. 253-263.</w:t>
      </w:r>
    </w:p>
    <w:p w:rsidR="00F9418D" w:rsidRPr="00277FA5" w:rsidRDefault="00F9418D" w:rsidP="00A712E0">
      <w:pPr>
        <w:pStyle w:val="NormaleWeb"/>
        <w:numPr>
          <w:ilvl w:val="0"/>
          <w:numId w:val="5"/>
        </w:numPr>
        <w:tabs>
          <w:tab w:val="clear" w:pos="3763"/>
          <w:tab w:val="num" w:pos="720"/>
        </w:tabs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 w:rsidRPr="00277FA5">
        <w:rPr>
          <w:rStyle w:val="Enfasicorsivo"/>
          <w:i w:val="0"/>
          <w:iCs w:val="0"/>
          <w:lang w:val="de-DE"/>
        </w:rPr>
        <w:t>(Con H. Schumacher): C. Rosso,</w:t>
      </w:r>
      <w:r>
        <w:rPr>
          <w:rStyle w:val="Enfasicorsivo"/>
          <w:i w:val="0"/>
          <w:iCs w:val="0"/>
          <w:lang w:val="de-DE"/>
        </w:rPr>
        <w:t xml:space="preserve"> </w:t>
      </w:r>
      <w:r w:rsidRPr="00992F0F">
        <w:rPr>
          <w:rStyle w:val="Enfasicorsivo"/>
          <w:lang w:val="de-DE"/>
        </w:rPr>
        <w:t>Maximen und Regeln: von der Evangelien bis zur Gegenwart (Methodische Überlegungen)</w:t>
      </w:r>
      <w:r>
        <w:rPr>
          <w:rStyle w:val="Enfasicorsivo"/>
          <w:i w:val="0"/>
          <w:iCs w:val="0"/>
          <w:lang w:val="de-DE"/>
        </w:rPr>
        <w:t xml:space="preserve">. In: </w:t>
      </w:r>
      <w:r>
        <w:rPr>
          <w:i/>
          <w:iCs/>
          <w:lang w:val="de-DE"/>
        </w:rPr>
        <w:t>Neuere Studien zur Aphoristik und Essayistik</w:t>
      </w:r>
      <w:r>
        <w:rPr>
          <w:lang w:val="de-DE"/>
        </w:rPr>
        <w:t>. hrsg. v. G. Cantarutti u. H. Schumacher, Frankfurt/M., Lang, 1986, pp.132-162</w:t>
      </w:r>
      <w:r>
        <w:rPr>
          <w:lang w:val="de-DE"/>
        </w:rPr>
        <w:t>.</w:t>
      </w:r>
      <w:bookmarkStart w:id="0" w:name="_GoBack"/>
      <w:bookmarkEnd w:id="0"/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  <w:rPr>
          <w:i/>
          <w:iCs/>
        </w:rPr>
      </w:pPr>
      <w:r>
        <w:rPr>
          <w:rStyle w:val="Enfasicorsivo"/>
          <w:i w:val="0"/>
          <w:iCs w:val="0"/>
        </w:rPr>
        <w:t xml:space="preserve">W. von Humboldt, </w:t>
      </w:r>
      <w:r>
        <w:rPr>
          <w:rStyle w:val="Enfasicorsivo"/>
        </w:rPr>
        <w:t>Lo studio linguistico comparato in relazionealle diverse epoche dello sviluppo linguistico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Wilhelm von Humboldt nella cultura contemporanea</w:t>
      </w:r>
      <w:r>
        <w:rPr>
          <w:rStyle w:val="Enfasicorsivo"/>
          <w:i w:val="0"/>
          <w:iCs w:val="0"/>
        </w:rPr>
        <w:t>, a cura di L. Heilmann, Bologna, Il Mulino, 1976, pp. 409-436.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 xml:space="preserve">W. von Humboldt, </w:t>
      </w:r>
      <w:r>
        <w:rPr>
          <w:rStyle w:val="Enfasicorsivo"/>
        </w:rPr>
        <w:t>Sul duale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Wilhelm von Humboldt nella cultura contemporanea</w:t>
      </w:r>
      <w:r>
        <w:rPr>
          <w:rStyle w:val="Enfasicorsivo"/>
          <w:i w:val="0"/>
          <w:iCs w:val="0"/>
        </w:rPr>
        <w:t>, a cura di L. Heilmann, Bologna, Il Mulino, 1976, pp. 387-408.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 xml:space="preserve">W. von Humboldt, </w:t>
      </w:r>
      <w:r>
        <w:rPr>
          <w:rStyle w:val="Enfasicorsivo"/>
        </w:rPr>
        <w:t>Frammento di un'autobiografia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Wilhelm von Humboldt nella cultura contemporanea</w:t>
      </w:r>
      <w:r>
        <w:rPr>
          <w:rStyle w:val="Enfasicorsivo"/>
          <w:i w:val="0"/>
          <w:iCs w:val="0"/>
        </w:rPr>
        <w:t>, a cura di L. Heilmann, Bologna, Il Mulino, 1976, pp. 329-337.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 xml:space="preserve">E. Coseriu, </w:t>
      </w:r>
      <w:r>
        <w:rPr>
          <w:rStyle w:val="Enfasicorsivo"/>
        </w:rPr>
        <w:t>Sulla tipologia linguistica di Wilhelm von Humboldt. Contributo alla critica della tradizione linguistica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>n «Lingua e stile», II (1973), pp. 235-266.</w:t>
      </w:r>
    </w:p>
    <w:p w:rsidR="005D1396" w:rsidRDefault="005D1396" w:rsidP="00CD6F1B">
      <w:pPr>
        <w:pStyle w:val="NormaleWeb"/>
        <w:numPr>
          <w:ilvl w:val="0"/>
          <w:numId w:val="5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</w:rPr>
        <w:t xml:space="preserve">P. Szondi, </w:t>
      </w:r>
      <w:r>
        <w:rPr>
          <w:rStyle w:val="Enfasicorsivo"/>
        </w:rPr>
        <w:t>Psicologia sociale della tragedia borghese in Diderot</w:t>
      </w:r>
      <w:r w:rsidR="00BF0B78">
        <w:rPr>
          <w:rStyle w:val="Enfasicorsivo"/>
          <w:i w:val="0"/>
          <w:iCs w:val="0"/>
        </w:rPr>
        <w:t>,</w:t>
      </w:r>
      <w:r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>
        <w:rPr>
          <w:rStyle w:val="Enfasicorsivo"/>
          <w:i w:val="0"/>
          <w:iCs w:val="0"/>
        </w:rPr>
        <w:t xml:space="preserve">n </w:t>
      </w:r>
      <w:r>
        <w:rPr>
          <w:rStyle w:val="Enfasicorsivo"/>
        </w:rPr>
        <w:t>Lessing e il suo tempo</w:t>
      </w:r>
      <w:r>
        <w:rPr>
          <w:rStyle w:val="Enfasicorsivo"/>
          <w:i w:val="0"/>
          <w:iCs w:val="0"/>
        </w:rPr>
        <w:t>, a cura di M. Freschi, Cremona, Libreria del Convegno, 1972, pp. 105-130.</w:t>
      </w:r>
    </w:p>
    <w:p w:rsidR="005D1396" w:rsidRPr="00352FB5" w:rsidRDefault="005D1396" w:rsidP="00AD5ACD">
      <w:pPr>
        <w:jc w:val="both"/>
      </w:pPr>
    </w:p>
    <w:p w:rsidR="007A4316" w:rsidRDefault="007A4316" w:rsidP="00AD5ACD">
      <w:pPr>
        <w:pStyle w:val="NormaleWeb"/>
        <w:spacing w:before="0" w:beforeAutospacing="0" w:after="240" w:afterAutospacing="0"/>
        <w:ind w:left="1134" w:hanging="567"/>
        <w:jc w:val="both"/>
      </w:pPr>
    </w:p>
    <w:p w:rsidR="00014C53" w:rsidRPr="00E75CB1" w:rsidRDefault="00014C53" w:rsidP="00AD5ACD">
      <w:pPr>
        <w:pStyle w:val="NormaleWeb"/>
        <w:spacing w:before="0" w:beforeAutospacing="0" w:after="240" w:afterAutospacing="0"/>
        <w:ind w:left="1134" w:hanging="567"/>
        <w:jc w:val="both"/>
        <w:rPr>
          <w:lang w:val="de-DE"/>
        </w:rPr>
      </w:pPr>
      <w:r w:rsidRPr="00E75CB1">
        <w:rPr>
          <w:rStyle w:val="Enfasicorsivo"/>
          <w:b/>
          <w:bCs/>
          <w:lang w:val="de-DE"/>
        </w:rPr>
        <w:t>Recensioni (scelta)/Rezensionen (Auswahl)</w:t>
      </w:r>
    </w:p>
    <w:p w:rsidR="00F01D2F" w:rsidRPr="005B1DAB" w:rsidRDefault="00F01D2F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color w:val="000000"/>
          <w:lang w:val="fr-FR"/>
        </w:rPr>
      </w:pPr>
      <w:r w:rsidRPr="005B1DAB">
        <w:rPr>
          <w:bCs/>
          <w:color w:val="000000"/>
          <w:lang w:val="fr-FR"/>
        </w:rPr>
        <w:t xml:space="preserve">Jean Mondot, </w:t>
      </w:r>
      <w:r w:rsidRPr="005B1DAB">
        <w:rPr>
          <w:bCs/>
          <w:i/>
          <w:color w:val="000000"/>
          <w:lang w:val="fr-FR"/>
        </w:rPr>
        <w:t>Georg Christoph Lichtenberg ou les Lumières continuées</w:t>
      </w:r>
      <w:r w:rsidRPr="005B1DAB">
        <w:rPr>
          <w:bCs/>
          <w:color w:val="000000"/>
          <w:lang w:val="fr-FR"/>
        </w:rPr>
        <w:t>, Paris, Éditions Belin, coll. «Voix allemandes», 2008, 240 p</w:t>
      </w:r>
      <w:r w:rsidRPr="005B1DAB">
        <w:rPr>
          <w:color w:val="000000"/>
          <w:lang w:val="fr-FR"/>
        </w:rPr>
        <w:t xml:space="preserve">. In: «Dix-huitième Siècle. vol. 44, (2012), pp. 720-721. </w:t>
      </w:r>
    </w:p>
    <w:p w:rsidR="00BF06B8" w:rsidRPr="00BF0B78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rStyle w:val="Enfasicorsivo"/>
          <w:i w:val="0"/>
          <w:iCs w:val="0"/>
          <w:lang w:val="de-DE"/>
        </w:rPr>
      </w:pPr>
      <w:r>
        <w:rPr>
          <w:rStyle w:val="Enfasicorsivo"/>
          <w:lang w:val="de-DE"/>
        </w:rPr>
        <w:t>Mittelalter und Renaissance. In honorem Fritz Wagner</w:t>
      </w:r>
      <w:r>
        <w:rPr>
          <w:rStyle w:val="Enfasicorsivo"/>
          <w:i w:val="0"/>
          <w:iCs w:val="0"/>
          <w:lang w:val="de-DE"/>
        </w:rPr>
        <w:t>, hrsg. von A. Lozar und S. De Vito-Egerland, M</w:t>
      </w:r>
      <w:r w:rsidR="00BF0B78">
        <w:rPr>
          <w:rStyle w:val="Enfasicorsivo"/>
          <w:i w:val="0"/>
          <w:iCs w:val="0"/>
          <w:lang w:val="de-DE"/>
        </w:rPr>
        <w:t>ünchen-Leipzig, K.G. Saur, 2004,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BF0B78">
        <w:rPr>
          <w:rStyle w:val="Enfasicorsivo"/>
          <w:i w:val="0"/>
          <w:iCs w:val="0"/>
          <w:lang w:val="de-DE"/>
        </w:rPr>
        <w:t>n «Rivista storica dell'antichità», vol. XXXIV, (2004), pp. 367-370.</w:t>
      </w:r>
    </w:p>
    <w:p w:rsidR="00BF06B8" w:rsidRPr="00BF06B8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i/>
          <w:iCs/>
          <w:lang w:val="de-DE"/>
        </w:rPr>
      </w:pPr>
      <w:r w:rsidRPr="005B1DAB">
        <w:rPr>
          <w:rStyle w:val="Enfasicorsivo"/>
          <w:i w:val="0"/>
          <w:iCs w:val="0"/>
          <w:lang w:val="de-DE"/>
        </w:rPr>
        <w:t xml:space="preserve">R. Levin Varnhagen, </w:t>
      </w:r>
      <w:r w:rsidRPr="005B1DAB">
        <w:rPr>
          <w:rStyle w:val="Enfasicorsivo"/>
          <w:lang w:val="de-DE"/>
        </w:rPr>
        <w:t>Briefwechsel mit Ludwig Robert</w:t>
      </w:r>
      <w:r w:rsidRPr="005B1DAB">
        <w:rPr>
          <w:rStyle w:val="Enfasicorsivo"/>
          <w:i w:val="0"/>
          <w:iCs w:val="0"/>
          <w:lang w:val="de-DE"/>
        </w:rPr>
        <w:t>, hrsg. von C</w:t>
      </w:r>
      <w:r w:rsidR="00BF0B78">
        <w:rPr>
          <w:rStyle w:val="Enfasicorsivo"/>
          <w:i w:val="0"/>
          <w:iCs w:val="0"/>
          <w:lang w:val="de-DE"/>
        </w:rPr>
        <w:t>. Vigliero, München, Beck, 2001,</w:t>
      </w:r>
      <w:r w:rsidRPr="005B1DAB"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BF06B8">
        <w:rPr>
          <w:rStyle w:val="Enfasicorsivo"/>
          <w:i w:val="0"/>
          <w:iCs w:val="0"/>
          <w:lang w:val="de-DE"/>
        </w:rPr>
        <w:t>n «Osservatorio critico della germanistica», n. 16, (2003), pp. 35-43.</w:t>
      </w:r>
    </w:p>
    <w:p w:rsidR="00BF06B8" w:rsidRPr="00BF0B78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i w:val="0"/>
          <w:iCs w:val="0"/>
          <w:lang w:val="de-DE"/>
        </w:rPr>
        <w:t xml:space="preserve">J.C. Lavater, </w:t>
      </w:r>
      <w:r>
        <w:rPr>
          <w:rStyle w:val="Enfasicorsivo"/>
          <w:lang w:val="de-DE"/>
        </w:rPr>
        <w:t>Ausgewählte Werke in historisch-kritischer Ausgabe</w:t>
      </w:r>
      <w:r>
        <w:rPr>
          <w:rStyle w:val="Enfasicorsivo"/>
          <w:i w:val="0"/>
          <w:iCs w:val="0"/>
          <w:lang w:val="de-DE"/>
        </w:rPr>
        <w:t xml:space="preserve">. Bd. II. </w:t>
      </w:r>
      <w:r>
        <w:rPr>
          <w:rStyle w:val="Enfasicorsivo"/>
          <w:lang w:val="de-DE"/>
        </w:rPr>
        <w:t>Aussichten in die Ewigkeit 1768-1773/78</w:t>
      </w:r>
      <w:r>
        <w:rPr>
          <w:rStyle w:val="Enfasicorsivo"/>
          <w:i w:val="0"/>
          <w:iCs w:val="0"/>
          <w:lang w:val="de-DE"/>
        </w:rPr>
        <w:t>, hrsg. von Ursula Caflisch-Schnetzler, Zürich, Ve</w:t>
      </w:r>
      <w:r w:rsidR="00BF0B78">
        <w:rPr>
          <w:rStyle w:val="Enfasicorsivo"/>
          <w:i w:val="0"/>
          <w:iCs w:val="0"/>
          <w:lang w:val="de-DE"/>
        </w:rPr>
        <w:t>rlag Neue Zürcher Zeitung, 2001,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BF0B78">
        <w:rPr>
          <w:rStyle w:val="Enfasicorsivo"/>
          <w:i w:val="0"/>
          <w:iCs w:val="0"/>
          <w:lang w:val="de-DE"/>
        </w:rPr>
        <w:t>n «Osservatorio critico della germanistica», (2001), pp. 13-16.</w:t>
      </w:r>
    </w:p>
    <w:p w:rsidR="00BF06B8" w:rsidRPr="00BF0B78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</w:pPr>
      <w:r>
        <w:rPr>
          <w:rStyle w:val="Enfasicorsivo"/>
          <w:i w:val="0"/>
          <w:iCs w:val="0"/>
          <w:lang w:val="de-DE"/>
        </w:rPr>
        <w:t xml:space="preserve">M. Wehrhahn, </w:t>
      </w:r>
      <w:r>
        <w:rPr>
          <w:rStyle w:val="Enfasicorsivo"/>
          <w:lang w:val="de-DE"/>
        </w:rPr>
        <w:t xml:space="preserve">Vergessene Texte des 18. </w:t>
      </w:r>
      <w:r w:rsidRPr="00BF0B78">
        <w:rPr>
          <w:rStyle w:val="Enfasicorsivo"/>
        </w:rPr>
        <w:t>Jahrhunderts</w:t>
      </w:r>
      <w:r w:rsidRPr="00BF0B78">
        <w:rPr>
          <w:rStyle w:val="Enfasicorsivo"/>
          <w:i w:val="0"/>
          <w:iCs w:val="0"/>
        </w:rPr>
        <w:t>, 1-8 und 1</w:t>
      </w:r>
      <w:r w:rsidR="00BF0B78" w:rsidRPr="00BF0B78">
        <w:rPr>
          <w:rStyle w:val="Enfasicorsivo"/>
          <w:i w:val="0"/>
          <w:iCs w:val="0"/>
        </w:rPr>
        <w:t>0, Hannover, Revonnah, 1996-98</w:t>
      </w:r>
      <w:r w:rsidRPr="00BF0B78">
        <w:rPr>
          <w:rStyle w:val="Enfasicorsivo"/>
          <w:i w:val="0"/>
          <w:iCs w:val="0"/>
        </w:rPr>
        <w:t xml:space="preserve"> </w:t>
      </w:r>
      <w:r w:rsidR="00BF0B78">
        <w:rPr>
          <w:rStyle w:val="Enfasicorsivo"/>
          <w:i w:val="0"/>
          <w:iCs w:val="0"/>
        </w:rPr>
        <w:t>i</w:t>
      </w:r>
      <w:r w:rsidRPr="00BF0B78">
        <w:rPr>
          <w:rStyle w:val="Enfasicorsivo"/>
          <w:i w:val="0"/>
          <w:iCs w:val="0"/>
        </w:rPr>
        <w:t>n «Osservatorio critico della germanistica», (1999) 5, pp. 1-5.</w:t>
      </w:r>
    </w:p>
    <w:p w:rsidR="00BF06B8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i w:val="0"/>
          <w:iCs w:val="0"/>
          <w:lang w:val="de-DE"/>
        </w:rPr>
        <w:lastRenderedPageBreak/>
        <w:t xml:space="preserve">W. Müller-Funk, </w:t>
      </w:r>
      <w:r>
        <w:rPr>
          <w:rStyle w:val="Enfasicorsivo"/>
          <w:lang w:val="de-DE"/>
        </w:rPr>
        <w:t>Erfahrung und Experiment. Studien zu Theorie und Geschichte des Essayismus</w:t>
      </w:r>
      <w:r w:rsidR="00BF0B78">
        <w:rPr>
          <w:rStyle w:val="Enfasicorsivo"/>
          <w:i w:val="0"/>
          <w:iCs w:val="0"/>
          <w:lang w:val="de-DE"/>
        </w:rPr>
        <w:t>, Berlin, Akademie Verlag, 1995,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>
        <w:rPr>
          <w:rStyle w:val="Enfasicorsivo"/>
          <w:i w:val="0"/>
          <w:iCs w:val="0"/>
          <w:lang w:val="de-DE"/>
        </w:rPr>
        <w:t>n «Arbitrium» 2 (1999), pp. 144-148.</w:t>
      </w:r>
    </w:p>
    <w:p w:rsidR="00BF06B8" w:rsidRPr="00E75CB1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lang w:val="de-DE"/>
        </w:rPr>
        <w:t>Literatur der Französischen Revolution. Eine Einführung</w:t>
      </w:r>
      <w:r>
        <w:rPr>
          <w:rStyle w:val="Enfasicorsivo"/>
          <w:i w:val="0"/>
          <w:iCs w:val="0"/>
          <w:lang w:val="de-DE"/>
        </w:rPr>
        <w:t>, hrsg. von H. K</w:t>
      </w:r>
      <w:r w:rsidR="00BF0B78">
        <w:rPr>
          <w:rStyle w:val="Enfasicorsivo"/>
          <w:i w:val="0"/>
          <w:iCs w:val="0"/>
          <w:lang w:val="de-DE"/>
        </w:rPr>
        <w:t>rauss, Stuttgart, Metzler, 1988,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E75CB1">
        <w:rPr>
          <w:rStyle w:val="Enfasicorsivo"/>
          <w:i w:val="0"/>
          <w:iCs w:val="0"/>
          <w:lang w:val="de-DE"/>
        </w:rPr>
        <w:t>n «L'Immagine riflessa» (1990) 1, pp. 226-234.</w:t>
      </w:r>
    </w:p>
    <w:p w:rsidR="00BF06B8" w:rsidRPr="00E75CB1" w:rsidRDefault="00BF06B8" w:rsidP="00CD6F1B">
      <w:pPr>
        <w:pStyle w:val="NormaleWeb"/>
        <w:numPr>
          <w:ilvl w:val="0"/>
          <w:numId w:val="7"/>
        </w:numPr>
        <w:spacing w:before="0" w:beforeAutospacing="0" w:after="120" w:afterAutospacing="0"/>
        <w:ind w:left="1134" w:hanging="567"/>
        <w:jc w:val="both"/>
        <w:rPr>
          <w:lang w:val="de-DE"/>
        </w:rPr>
      </w:pPr>
      <w:r>
        <w:rPr>
          <w:rStyle w:val="Enfasicorsivo"/>
          <w:i w:val="0"/>
          <w:iCs w:val="0"/>
          <w:lang w:val="de-DE"/>
        </w:rPr>
        <w:t xml:space="preserve">A. Schöne, </w:t>
      </w:r>
      <w:r>
        <w:rPr>
          <w:rStyle w:val="Enfasicorsivo"/>
          <w:lang w:val="de-DE"/>
        </w:rPr>
        <w:t>Aufklärung aus dem Geist der Experimentalphysik - Lichtenbergsche Konjunktive</w:t>
      </w:r>
      <w:r w:rsidR="00BF0B78">
        <w:rPr>
          <w:rStyle w:val="Enfasicorsivo"/>
          <w:i w:val="0"/>
          <w:iCs w:val="0"/>
          <w:lang w:val="de-DE"/>
        </w:rPr>
        <w:t>,</w:t>
      </w:r>
      <w:r>
        <w:rPr>
          <w:rStyle w:val="Enfasicorsivo"/>
          <w:i w:val="0"/>
          <w:iCs w:val="0"/>
          <w:lang w:val="de-DE"/>
        </w:rPr>
        <w:t xml:space="preserve"> </w:t>
      </w:r>
      <w:r w:rsidR="00BF0B78">
        <w:rPr>
          <w:rStyle w:val="Enfasicorsivo"/>
          <w:i w:val="0"/>
          <w:iCs w:val="0"/>
          <w:lang w:val="de-DE"/>
        </w:rPr>
        <w:t>i</w:t>
      </w:r>
      <w:r w:rsidRPr="00E75CB1">
        <w:rPr>
          <w:rStyle w:val="Enfasicorsivo"/>
          <w:i w:val="0"/>
          <w:iCs w:val="0"/>
          <w:lang w:val="de-DE"/>
        </w:rPr>
        <w:t>n «Intersezioni», dicembre 1984, 3, pp. 691-695.</w:t>
      </w:r>
    </w:p>
    <w:p w:rsidR="00BF06B8" w:rsidRPr="00BF06B8" w:rsidRDefault="00BF06B8" w:rsidP="00AD5ACD">
      <w:pPr>
        <w:pStyle w:val="NormaleWeb"/>
        <w:spacing w:before="0" w:beforeAutospacing="0" w:after="240" w:afterAutospacing="0"/>
        <w:ind w:left="567"/>
        <w:jc w:val="both"/>
        <w:rPr>
          <w:rStyle w:val="Enfasicorsivo"/>
          <w:i w:val="0"/>
          <w:iCs w:val="0"/>
          <w:lang w:val="de-DE"/>
        </w:rPr>
      </w:pPr>
    </w:p>
    <w:p w:rsidR="00014C53" w:rsidRPr="00BF0B78" w:rsidRDefault="00014C53" w:rsidP="00AD5ACD">
      <w:pPr>
        <w:spacing w:after="240"/>
        <w:ind w:left="1134" w:hanging="567"/>
        <w:jc w:val="both"/>
        <w:rPr>
          <w:lang w:val="de-DE"/>
        </w:rPr>
      </w:pPr>
    </w:p>
    <w:sectPr w:rsidR="00014C53" w:rsidRPr="00BF0B78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3B" w:rsidRDefault="00492B3B">
      <w:r>
        <w:separator/>
      </w:r>
    </w:p>
  </w:endnote>
  <w:endnote w:type="continuationSeparator" w:id="0">
    <w:p w:rsidR="00492B3B" w:rsidRDefault="004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PremrPro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78" w:rsidRDefault="00BF0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0B78" w:rsidRDefault="00BF0B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78" w:rsidRDefault="00BF0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418D">
      <w:rPr>
        <w:rStyle w:val="Numeropagina"/>
        <w:noProof/>
      </w:rPr>
      <w:t>16</w:t>
    </w:r>
    <w:r>
      <w:rPr>
        <w:rStyle w:val="Numeropagina"/>
      </w:rPr>
      <w:fldChar w:fldCharType="end"/>
    </w:r>
  </w:p>
  <w:p w:rsidR="00BF0B78" w:rsidRDefault="00BF0B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3B" w:rsidRDefault="00492B3B">
      <w:r>
        <w:separator/>
      </w:r>
    </w:p>
  </w:footnote>
  <w:footnote w:type="continuationSeparator" w:id="0">
    <w:p w:rsidR="00492B3B" w:rsidRDefault="0049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E3F"/>
    <w:multiLevelType w:val="hybridMultilevel"/>
    <w:tmpl w:val="CA302214"/>
    <w:lvl w:ilvl="0" w:tplc="ACFA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D058E"/>
    <w:multiLevelType w:val="hybridMultilevel"/>
    <w:tmpl w:val="B0B6C470"/>
    <w:lvl w:ilvl="0" w:tplc="8B90B6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10"/>
    <w:multiLevelType w:val="hybridMultilevel"/>
    <w:tmpl w:val="3FFE4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07381"/>
    <w:multiLevelType w:val="hybridMultilevel"/>
    <w:tmpl w:val="C3E82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75C23"/>
    <w:multiLevelType w:val="hybridMultilevel"/>
    <w:tmpl w:val="04429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6B36"/>
    <w:multiLevelType w:val="multilevel"/>
    <w:tmpl w:val="77FEE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B80B3E"/>
    <w:multiLevelType w:val="hybridMultilevel"/>
    <w:tmpl w:val="F01E5BDA"/>
    <w:lvl w:ilvl="0" w:tplc="301A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51C01"/>
    <w:multiLevelType w:val="hybridMultilevel"/>
    <w:tmpl w:val="00226E3E"/>
    <w:lvl w:ilvl="0" w:tplc="301A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72BC5"/>
    <w:multiLevelType w:val="hybridMultilevel"/>
    <w:tmpl w:val="2F7AA306"/>
    <w:lvl w:ilvl="0" w:tplc="855A6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956EB"/>
    <w:multiLevelType w:val="hybridMultilevel"/>
    <w:tmpl w:val="79180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36ED3"/>
    <w:multiLevelType w:val="hybridMultilevel"/>
    <w:tmpl w:val="C48E2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92437"/>
    <w:multiLevelType w:val="hybridMultilevel"/>
    <w:tmpl w:val="1370F3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708D8"/>
    <w:multiLevelType w:val="hybridMultilevel"/>
    <w:tmpl w:val="144E309A"/>
    <w:lvl w:ilvl="0" w:tplc="EA403FFA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 w15:restartNumberingAfterBreak="0">
    <w:nsid w:val="7F7923A7"/>
    <w:multiLevelType w:val="hybridMultilevel"/>
    <w:tmpl w:val="C01C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C"/>
    <w:rsid w:val="00014C53"/>
    <w:rsid w:val="000436E9"/>
    <w:rsid w:val="00096169"/>
    <w:rsid w:val="000A7FC6"/>
    <w:rsid w:val="000D1DB7"/>
    <w:rsid w:val="000D2ACB"/>
    <w:rsid w:val="000E2D0A"/>
    <w:rsid w:val="001007DA"/>
    <w:rsid w:val="00110241"/>
    <w:rsid w:val="00131FCC"/>
    <w:rsid w:val="00152F90"/>
    <w:rsid w:val="001F52E2"/>
    <w:rsid w:val="00236C86"/>
    <w:rsid w:val="002474DD"/>
    <w:rsid w:val="00252223"/>
    <w:rsid w:val="00265C7B"/>
    <w:rsid w:val="002942F3"/>
    <w:rsid w:val="002D2265"/>
    <w:rsid w:val="003432E7"/>
    <w:rsid w:val="00352938"/>
    <w:rsid w:val="0036679C"/>
    <w:rsid w:val="003A7B97"/>
    <w:rsid w:val="003F081B"/>
    <w:rsid w:val="003F6D31"/>
    <w:rsid w:val="00451E7A"/>
    <w:rsid w:val="00482F59"/>
    <w:rsid w:val="00492B3B"/>
    <w:rsid w:val="004B1D8C"/>
    <w:rsid w:val="004B7F23"/>
    <w:rsid w:val="004F025A"/>
    <w:rsid w:val="00532FFA"/>
    <w:rsid w:val="00540283"/>
    <w:rsid w:val="00567D2A"/>
    <w:rsid w:val="005B1DAB"/>
    <w:rsid w:val="005D1396"/>
    <w:rsid w:val="005D269F"/>
    <w:rsid w:val="005E5B95"/>
    <w:rsid w:val="00687856"/>
    <w:rsid w:val="006C5930"/>
    <w:rsid w:val="006D7EB8"/>
    <w:rsid w:val="006F0BAD"/>
    <w:rsid w:val="00706DD8"/>
    <w:rsid w:val="00731C7F"/>
    <w:rsid w:val="00743383"/>
    <w:rsid w:val="007456D3"/>
    <w:rsid w:val="0077681C"/>
    <w:rsid w:val="007A4316"/>
    <w:rsid w:val="007A48BE"/>
    <w:rsid w:val="007E063C"/>
    <w:rsid w:val="007F4F5D"/>
    <w:rsid w:val="00801D30"/>
    <w:rsid w:val="0080586F"/>
    <w:rsid w:val="0081097E"/>
    <w:rsid w:val="00860A36"/>
    <w:rsid w:val="008B56F9"/>
    <w:rsid w:val="008C3DA8"/>
    <w:rsid w:val="00901D32"/>
    <w:rsid w:val="009236E4"/>
    <w:rsid w:val="0096248C"/>
    <w:rsid w:val="00973888"/>
    <w:rsid w:val="009A7F3E"/>
    <w:rsid w:val="009D051E"/>
    <w:rsid w:val="009D60DF"/>
    <w:rsid w:val="00A05D35"/>
    <w:rsid w:val="00A476DD"/>
    <w:rsid w:val="00A649E4"/>
    <w:rsid w:val="00A712E0"/>
    <w:rsid w:val="00A720B9"/>
    <w:rsid w:val="00A82242"/>
    <w:rsid w:val="00AB193E"/>
    <w:rsid w:val="00AD5ACD"/>
    <w:rsid w:val="00AF223C"/>
    <w:rsid w:val="00B1439B"/>
    <w:rsid w:val="00B3647D"/>
    <w:rsid w:val="00BA18AF"/>
    <w:rsid w:val="00BB654C"/>
    <w:rsid w:val="00BC2368"/>
    <w:rsid w:val="00BE3C52"/>
    <w:rsid w:val="00BF06B8"/>
    <w:rsid w:val="00BF0B78"/>
    <w:rsid w:val="00C06B14"/>
    <w:rsid w:val="00C50580"/>
    <w:rsid w:val="00C800B1"/>
    <w:rsid w:val="00C83847"/>
    <w:rsid w:val="00CC2D16"/>
    <w:rsid w:val="00CC710E"/>
    <w:rsid w:val="00CD6F1B"/>
    <w:rsid w:val="00D01D1B"/>
    <w:rsid w:val="00D10654"/>
    <w:rsid w:val="00D41A8D"/>
    <w:rsid w:val="00D828B5"/>
    <w:rsid w:val="00DA0097"/>
    <w:rsid w:val="00DB130D"/>
    <w:rsid w:val="00DD01FA"/>
    <w:rsid w:val="00E234C8"/>
    <w:rsid w:val="00E73FBC"/>
    <w:rsid w:val="00E75CB1"/>
    <w:rsid w:val="00EA499C"/>
    <w:rsid w:val="00EC51B1"/>
    <w:rsid w:val="00ED6A11"/>
    <w:rsid w:val="00ED7C83"/>
    <w:rsid w:val="00ED7F2B"/>
    <w:rsid w:val="00F01D2F"/>
    <w:rsid w:val="00F324FA"/>
    <w:rsid w:val="00F53B94"/>
    <w:rsid w:val="00F9418D"/>
    <w:rsid w:val="00FB2EFF"/>
    <w:rsid w:val="00FB4594"/>
    <w:rsid w:val="00FC4B84"/>
    <w:rsid w:val="00FC7F2D"/>
    <w:rsid w:val="00FD3D47"/>
    <w:rsid w:val="00FD6E91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C61A6-395B-4195-8FF5-9BD037D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BC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311">
          <w:marLeft w:val="300"/>
          <w:marRight w:val="300"/>
          <w:marTop w:val="300"/>
          <w:marBottom w:val="300"/>
          <w:divBdr>
            <w:top w:val="single" w:sz="6" w:space="20" w:color="000000"/>
            <w:left w:val="single" w:sz="6" w:space="20" w:color="000000"/>
            <w:bottom w:val="single" w:sz="6" w:space="20" w:color="000000"/>
            <w:right w:val="single" w:sz="6" w:space="2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6883</Words>
  <Characters>39235</Characters>
  <Application>Microsoft Office Word</Application>
  <DocSecurity>0</DocSecurity>
  <Lines>326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Buchveröffentlichungen / Herausgeberschaften/Volumi/curatele </vt:lpstr>
    </vt:vector>
  </TitlesOfParts>
  <Company/>
  <LinksUpToDate>false</LinksUpToDate>
  <CharactersWithSpaces>46026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Buchveröffentlichungen / Herausgeberschaften/Volumi/curatele </dc:title>
  <dc:subject/>
  <dc:creator>scarpi</dc:creator>
  <cp:keywords/>
  <dc:description/>
  <cp:lastModifiedBy>gc</cp:lastModifiedBy>
  <cp:revision>9</cp:revision>
  <cp:lastPrinted>2013-12-22T14:28:00Z</cp:lastPrinted>
  <dcterms:created xsi:type="dcterms:W3CDTF">2021-10-30T15:19:00Z</dcterms:created>
  <dcterms:modified xsi:type="dcterms:W3CDTF">2022-06-28T13:06:00Z</dcterms:modified>
</cp:coreProperties>
</file>